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4F2" w:rsidRPr="00A51E64" w:rsidRDefault="00B6798D" w:rsidP="00A51E64">
      <w:pPr>
        <w:jc w:val="center"/>
        <w:rPr>
          <w:rFonts w:ascii="Comic Sans MS" w:hAnsi="Comic Sans MS"/>
          <w:sz w:val="28"/>
          <w:lang w:val="es-ES_tradnl"/>
        </w:rPr>
      </w:pPr>
      <w:r w:rsidRPr="00A51E64">
        <w:rPr>
          <w:rFonts w:ascii="Comic Sans MS" w:hAnsi="Comic Sans MS"/>
          <w:sz w:val="28"/>
          <w:lang w:val="es-ES_tradnl"/>
        </w:rPr>
        <w:t>EL AGUA</w:t>
      </w:r>
    </w:p>
    <w:p w:rsidR="00B6798D" w:rsidRPr="00A51E64" w:rsidRDefault="004E532D" w:rsidP="00A51E64">
      <w:pPr>
        <w:pStyle w:val="ListParagraph"/>
        <w:numPr>
          <w:ilvl w:val="0"/>
          <w:numId w:val="2"/>
        </w:numPr>
        <w:jc w:val="both"/>
        <w:rPr>
          <w:rFonts w:ascii="Comic Sans MS" w:hAnsi="Comic Sans MS"/>
          <w:lang w:val="es-ES_tradnl"/>
        </w:rPr>
      </w:pPr>
      <w:r w:rsidRPr="00A51E64">
        <w:rPr>
          <w:rFonts w:ascii="Comic Sans MS" w:hAnsi="Comic Sans MS"/>
          <w:lang w:val="es-ES_tradnl"/>
        </w:rPr>
        <w:t>¿Por qué</w:t>
      </w:r>
      <w:r w:rsidR="00B6798D" w:rsidRPr="00A51E64">
        <w:rPr>
          <w:rFonts w:ascii="Comic Sans MS" w:hAnsi="Comic Sans MS"/>
          <w:lang w:val="es-ES_tradnl"/>
        </w:rPr>
        <w:t xml:space="preserve"> cantas siempre con esa alegría</w:t>
      </w:r>
      <w:r w:rsidRPr="00A51E64">
        <w:rPr>
          <w:rFonts w:ascii="Comic Sans MS" w:hAnsi="Comic Sans MS"/>
          <w:lang w:val="es-ES_tradnl"/>
        </w:rPr>
        <w:t>? –le dijo el árbol al agua del arro</w:t>
      </w:r>
      <w:r w:rsidR="00B6798D" w:rsidRPr="00A51E64">
        <w:rPr>
          <w:rFonts w:ascii="Comic Sans MS" w:hAnsi="Comic Sans MS"/>
          <w:lang w:val="es-ES_tradnl"/>
        </w:rPr>
        <w:softHyphen/>
      </w:r>
      <w:r w:rsidR="00B6798D" w:rsidRPr="00A51E64">
        <w:rPr>
          <w:rFonts w:ascii="Comic Sans MS" w:hAnsi="Comic Sans MS"/>
          <w:lang w:val="es-ES_tradnl"/>
        </w:rPr>
        <w:softHyphen/>
      </w:r>
      <w:r w:rsidR="00B6798D" w:rsidRPr="00A51E64">
        <w:rPr>
          <w:rFonts w:ascii="Comic Sans MS" w:hAnsi="Comic Sans MS"/>
          <w:lang w:val="es-ES_tradnl"/>
        </w:rPr>
        <w:softHyphen/>
      </w:r>
      <w:r w:rsidR="00B6798D" w:rsidRPr="00A51E64">
        <w:rPr>
          <w:rFonts w:ascii="Comic Sans MS" w:hAnsi="Comic Sans MS"/>
          <w:lang w:val="es-ES_tradnl"/>
        </w:rPr>
        <w:softHyphen/>
      </w:r>
      <w:r w:rsidR="00B6798D" w:rsidRPr="00A51E64">
        <w:rPr>
          <w:rFonts w:ascii="Comic Sans MS" w:hAnsi="Comic Sans MS"/>
          <w:lang w:val="es-ES_tradnl"/>
        </w:rPr>
        <w:softHyphen/>
      </w:r>
      <w:r w:rsidRPr="00A51E64">
        <w:rPr>
          <w:rFonts w:ascii="Comic Sans MS" w:hAnsi="Comic Sans MS"/>
          <w:lang w:val="es-ES_tradnl"/>
        </w:rPr>
        <w:t>yo.</w:t>
      </w:r>
    </w:p>
    <w:p w:rsidR="00B6798D" w:rsidRPr="00A51E64" w:rsidRDefault="00B6798D" w:rsidP="00A51E64">
      <w:pPr>
        <w:pStyle w:val="ListParagraph"/>
        <w:numPr>
          <w:ilvl w:val="0"/>
          <w:numId w:val="2"/>
        </w:numPr>
        <w:jc w:val="both"/>
        <w:rPr>
          <w:rFonts w:ascii="Comic Sans MS" w:hAnsi="Comic Sans MS"/>
          <w:lang w:val="es-ES_tradnl"/>
        </w:rPr>
      </w:pPr>
      <w:r w:rsidRPr="00A51E64">
        <w:rPr>
          <w:rFonts w:ascii="Comic Sans MS" w:hAnsi="Comic Sans MS"/>
          <w:lang w:val="es-ES_tradnl"/>
        </w:rPr>
        <w:t xml:space="preserve">Canto porque me gustan mucho los trabajos que hago. Soy necesaria para muchas cosas. </w:t>
      </w:r>
    </w:p>
    <w:p w:rsidR="00B6798D" w:rsidRPr="00A51E64" w:rsidRDefault="004E532D" w:rsidP="00A51E64">
      <w:pPr>
        <w:pStyle w:val="ListParagraph"/>
        <w:numPr>
          <w:ilvl w:val="0"/>
          <w:numId w:val="2"/>
        </w:numPr>
        <w:jc w:val="both"/>
        <w:rPr>
          <w:rFonts w:ascii="Comic Sans MS" w:hAnsi="Comic Sans MS"/>
          <w:lang w:val="es-ES_tradnl"/>
        </w:rPr>
      </w:pPr>
      <w:r w:rsidRPr="00A51E64">
        <w:rPr>
          <w:rFonts w:ascii="Comic Sans MS" w:hAnsi="Comic Sans MS"/>
          <w:lang w:val="es-ES_tradnl"/>
        </w:rPr>
        <w:t>¿</w:t>
      </w:r>
      <w:r w:rsidR="00B6798D" w:rsidRPr="00A51E64">
        <w:rPr>
          <w:rFonts w:ascii="Comic Sans MS" w:hAnsi="Comic Sans MS"/>
          <w:lang w:val="es-ES_tradnl"/>
        </w:rPr>
        <w:t>Para qué cosas</w:t>
      </w:r>
      <w:r w:rsidRPr="00A51E64">
        <w:rPr>
          <w:rFonts w:ascii="Comic Sans MS" w:hAnsi="Comic Sans MS"/>
          <w:lang w:val="es-ES_tradnl"/>
        </w:rPr>
        <w:t>?</w:t>
      </w:r>
      <w:r w:rsidR="00B6798D" w:rsidRPr="00A51E64">
        <w:rPr>
          <w:rFonts w:ascii="Comic Sans MS" w:hAnsi="Comic Sans MS"/>
          <w:lang w:val="es-ES_tradnl"/>
        </w:rPr>
        <w:t xml:space="preserve"> </w:t>
      </w:r>
    </w:p>
    <w:p w:rsidR="00B6798D" w:rsidRPr="00A51E64" w:rsidRDefault="004E532D" w:rsidP="00A51E64">
      <w:pPr>
        <w:pStyle w:val="ListParagraph"/>
        <w:numPr>
          <w:ilvl w:val="0"/>
          <w:numId w:val="2"/>
        </w:numPr>
        <w:jc w:val="both"/>
        <w:rPr>
          <w:rFonts w:ascii="Comic Sans MS" w:hAnsi="Comic Sans MS"/>
          <w:lang w:val="es-ES_tradnl"/>
        </w:rPr>
      </w:pPr>
      <w:r w:rsidRPr="00A51E64">
        <w:rPr>
          <w:rFonts w:ascii="Comic Sans MS" w:hAnsi="Comic Sans MS"/>
          <w:lang w:val="es-ES_tradnl"/>
        </w:rPr>
        <w:t>Pues mira. L</w:t>
      </w:r>
      <w:r w:rsidR="00B6798D" w:rsidRPr="00A51E64">
        <w:rPr>
          <w:rFonts w:ascii="Comic Sans MS" w:hAnsi="Comic Sans MS"/>
          <w:lang w:val="es-ES_tradnl"/>
        </w:rPr>
        <w:t>o</w:t>
      </w:r>
      <w:r w:rsidRPr="00A51E64">
        <w:rPr>
          <w:rFonts w:ascii="Comic Sans MS" w:hAnsi="Comic Sans MS"/>
          <w:lang w:val="es-ES_tradnl"/>
        </w:rPr>
        <w:t xml:space="preserve"> primero es q</w:t>
      </w:r>
      <w:r w:rsidR="00B6798D" w:rsidRPr="00A51E64">
        <w:rPr>
          <w:rFonts w:ascii="Comic Sans MS" w:hAnsi="Comic Sans MS"/>
          <w:lang w:val="es-ES_tradnl"/>
        </w:rPr>
        <w:t>ue sin m</w:t>
      </w:r>
      <w:r w:rsidRPr="00A51E64">
        <w:rPr>
          <w:rFonts w:ascii="Comic Sans MS" w:hAnsi="Comic Sans MS"/>
          <w:lang w:val="es-ES_tradnl"/>
        </w:rPr>
        <w:t>í</w:t>
      </w:r>
      <w:r w:rsidR="00B6798D" w:rsidRPr="00A51E64">
        <w:rPr>
          <w:rFonts w:ascii="Comic Sans MS" w:hAnsi="Comic Sans MS"/>
          <w:lang w:val="es-ES_tradnl"/>
        </w:rPr>
        <w:t xml:space="preserve"> no habría vida, no podría haber animales, ni plantas. Tú, querido árbol, no podrías estar ahí si yo no entrase por tus raíces y te diese la vida. </w:t>
      </w:r>
    </w:p>
    <w:p w:rsidR="00B6798D" w:rsidRPr="00A51E64" w:rsidRDefault="00B6798D" w:rsidP="00A51E64">
      <w:pPr>
        <w:pStyle w:val="ListParagraph"/>
        <w:numPr>
          <w:ilvl w:val="0"/>
          <w:numId w:val="2"/>
        </w:numPr>
        <w:jc w:val="both"/>
        <w:rPr>
          <w:rFonts w:ascii="Comic Sans MS" w:hAnsi="Comic Sans MS"/>
          <w:lang w:val="es-ES_tradnl"/>
        </w:rPr>
      </w:pPr>
      <w:r w:rsidRPr="00A51E64">
        <w:rPr>
          <w:rFonts w:ascii="Comic Sans MS" w:hAnsi="Comic Sans MS"/>
          <w:lang w:val="es-ES_tradnl"/>
        </w:rPr>
        <w:t xml:space="preserve">Tienes razón. Me creía que lo único que hacías era alegrarme con tu canto, pero veo que sin ti, yo no podría vivir.  </w:t>
      </w:r>
    </w:p>
    <w:p w:rsidR="00B6798D" w:rsidRPr="00A51E64" w:rsidRDefault="00B6798D" w:rsidP="00A51E64">
      <w:pPr>
        <w:pStyle w:val="ListParagraph"/>
        <w:numPr>
          <w:ilvl w:val="0"/>
          <w:numId w:val="2"/>
        </w:numPr>
        <w:jc w:val="both"/>
        <w:rPr>
          <w:rFonts w:ascii="Comic Sans MS" w:hAnsi="Comic Sans MS"/>
          <w:lang w:val="es-ES_tradnl"/>
        </w:rPr>
      </w:pPr>
      <w:r w:rsidRPr="00A51E64">
        <w:rPr>
          <w:rFonts w:ascii="Comic Sans MS" w:hAnsi="Comic Sans MS"/>
          <w:lang w:val="es-ES_tradnl"/>
        </w:rPr>
        <w:t>Los hombres saben my bien lo útil y necesaria que soy. Por eso hacen sus casas y sus pueblos a orilla de donde yo estoy en abundancia. Así pueden beber ellos y sus animales, lavarse ell</w:t>
      </w:r>
      <w:r w:rsidR="00342AC0" w:rsidRPr="00A51E64">
        <w:rPr>
          <w:rFonts w:ascii="Comic Sans MS" w:hAnsi="Comic Sans MS"/>
          <w:lang w:val="es-ES_tradnl"/>
        </w:rPr>
        <w:t xml:space="preserve">os y sus ropas, regar las plantas, fregar, hacer electricidad conmigo </w:t>
      </w:r>
      <w:proofErr w:type="gramStart"/>
      <w:r w:rsidR="00342AC0" w:rsidRPr="00A51E64">
        <w:rPr>
          <w:rFonts w:ascii="Comic Sans MS" w:hAnsi="Comic Sans MS"/>
          <w:lang w:val="es-ES_tradnl"/>
        </w:rPr>
        <w:t>y …</w:t>
      </w:r>
      <w:proofErr w:type="gramEnd"/>
      <w:r w:rsidR="00342AC0" w:rsidRPr="00A51E64">
        <w:rPr>
          <w:rFonts w:ascii="Comic Sans MS" w:hAnsi="Comic Sans MS"/>
          <w:lang w:val="es-ES_tradnl"/>
        </w:rPr>
        <w:t xml:space="preserve"> seguro que se me olvida algo.</w:t>
      </w:r>
    </w:p>
    <w:p w:rsidR="00342AC0" w:rsidRPr="00A51E64" w:rsidRDefault="00342AC0" w:rsidP="00A51E64">
      <w:pPr>
        <w:pStyle w:val="ListParagraph"/>
        <w:numPr>
          <w:ilvl w:val="0"/>
          <w:numId w:val="2"/>
        </w:numPr>
        <w:jc w:val="both"/>
        <w:rPr>
          <w:rFonts w:ascii="Comic Sans MS" w:hAnsi="Comic Sans MS"/>
          <w:lang w:val="es-ES_tradnl"/>
        </w:rPr>
      </w:pPr>
      <w:r w:rsidRPr="00A51E64">
        <w:rPr>
          <w:rFonts w:ascii="Comic Sans MS" w:hAnsi="Comic Sans MS"/>
          <w:lang w:val="es-ES_tradnl"/>
        </w:rPr>
        <w:t xml:space="preserve">Sí, pero </w:t>
      </w:r>
      <w:r w:rsidR="004E532D" w:rsidRPr="00A51E64">
        <w:rPr>
          <w:rFonts w:ascii="Comic Sans MS" w:hAnsi="Comic Sans MS"/>
          <w:lang w:val="es-ES_tradnl"/>
        </w:rPr>
        <w:t>¿có</w:t>
      </w:r>
      <w:r w:rsidRPr="00A51E64">
        <w:rPr>
          <w:rFonts w:ascii="Comic Sans MS" w:hAnsi="Comic Sans MS"/>
          <w:lang w:val="es-ES_tradnl"/>
        </w:rPr>
        <w:t>mo llegas a los sitios donde no hay manantiales ni ríos</w:t>
      </w:r>
      <w:r w:rsidR="004E532D" w:rsidRPr="00A51E64">
        <w:rPr>
          <w:rFonts w:ascii="Comic Sans MS" w:hAnsi="Comic Sans MS"/>
          <w:lang w:val="es-ES_tradnl"/>
        </w:rPr>
        <w:t>?</w:t>
      </w:r>
    </w:p>
    <w:p w:rsidR="00342AC0" w:rsidRPr="00A51E64" w:rsidRDefault="00342AC0" w:rsidP="00A51E64">
      <w:pPr>
        <w:pStyle w:val="ListParagraph"/>
        <w:numPr>
          <w:ilvl w:val="0"/>
          <w:numId w:val="2"/>
        </w:numPr>
        <w:jc w:val="both"/>
        <w:rPr>
          <w:rFonts w:ascii="Comic Sans MS" w:hAnsi="Comic Sans MS"/>
          <w:lang w:val="es-ES_tradnl"/>
        </w:rPr>
      </w:pPr>
      <w:r w:rsidRPr="00A51E64">
        <w:rPr>
          <w:rFonts w:ascii="Comic Sans MS" w:hAnsi="Comic Sans MS"/>
          <w:lang w:val="es-ES_tradnl"/>
        </w:rPr>
        <w:t xml:space="preserve">Sé volar. Como sé que soy necesaria en todos los lugares, me escapo de los sitios donde estoy muy abundante con ayuda del calor y el aire, que me dan alas esto es que me evaporo. Luego formo las nubes. A las nubes las arrastra el viento y yo voy en ellas. Y así caigo en forma de gotitas por todas las tierras. A eso los hombres le llaman lluvia. </w:t>
      </w:r>
    </w:p>
    <w:p w:rsidR="004E532D" w:rsidRPr="00A51E64" w:rsidRDefault="00342AC0" w:rsidP="00A51E64">
      <w:pPr>
        <w:pStyle w:val="ListParagraph"/>
        <w:numPr>
          <w:ilvl w:val="0"/>
          <w:numId w:val="2"/>
        </w:numPr>
        <w:jc w:val="both"/>
        <w:rPr>
          <w:rFonts w:ascii="Comic Sans MS" w:hAnsi="Comic Sans MS"/>
          <w:lang w:val="es-ES_tradnl"/>
        </w:rPr>
      </w:pPr>
      <w:r w:rsidRPr="00A51E64">
        <w:rPr>
          <w:rFonts w:ascii="Comic Sans MS" w:hAnsi="Comic Sans MS"/>
          <w:lang w:val="es-ES_tradnl"/>
        </w:rPr>
        <w:t xml:space="preserve">Sigue, sigue cantando, agua del arroyo, que tienes motivos para estar contenta. </w:t>
      </w:r>
    </w:p>
    <w:p w:rsidR="00342AC0" w:rsidRPr="00A51E64" w:rsidRDefault="00342AC0" w:rsidP="00A51E64">
      <w:pPr>
        <w:pStyle w:val="ListParagraph"/>
        <w:jc w:val="both"/>
        <w:rPr>
          <w:rFonts w:ascii="Comic Sans MS" w:hAnsi="Comic Sans MS"/>
          <w:lang w:val="es-ES_tradnl"/>
        </w:rPr>
      </w:pPr>
      <w:r w:rsidRPr="00A51E64">
        <w:rPr>
          <w:rFonts w:ascii="Comic Sans MS" w:hAnsi="Comic Sans MS"/>
          <w:lang w:val="es-ES_tradnl"/>
        </w:rPr>
        <w:t xml:space="preserve">Y otro día me seguirás contando tu vida, porque estoy seguro de que aún no has agotado el pozo de tu utilidad.  </w:t>
      </w:r>
    </w:p>
    <w:p w:rsidR="00342AC0" w:rsidRDefault="00342AC0">
      <w:pPr>
        <w:rPr>
          <w:lang w:val="es-ES_tradnl"/>
        </w:rPr>
      </w:pPr>
    </w:p>
    <w:p w:rsidR="00342AC0" w:rsidRDefault="00342AC0">
      <w:pPr>
        <w:rPr>
          <w:lang w:val="es-ES_tradnl"/>
        </w:rPr>
      </w:pPr>
    </w:p>
    <w:p w:rsidR="00342AC0" w:rsidRDefault="00342AC0">
      <w:pPr>
        <w:rPr>
          <w:lang w:val="es-ES_tradnl"/>
        </w:rPr>
      </w:pPr>
    </w:p>
    <w:p w:rsidR="00342AC0" w:rsidRDefault="00342AC0">
      <w:pPr>
        <w:rPr>
          <w:lang w:val="es-ES_tradnl"/>
        </w:rPr>
      </w:pPr>
    </w:p>
    <w:p w:rsidR="00342AC0" w:rsidRDefault="00342AC0">
      <w:pPr>
        <w:rPr>
          <w:lang w:val="es-ES_tradnl"/>
        </w:rPr>
      </w:pPr>
    </w:p>
    <w:p w:rsidR="00342AC0" w:rsidRDefault="00342AC0">
      <w:pPr>
        <w:rPr>
          <w:lang w:val="es-ES_tradnl"/>
        </w:rPr>
      </w:pPr>
    </w:p>
    <w:p w:rsidR="00342AC0" w:rsidRDefault="00342AC0">
      <w:pPr>
        <w:rPr>
          <w:lang w:val="es-ES_tradnl"/>
        </w:rPr>
      </w:pPr>
    </w:p>
    <w:p w:rsidR="00342AC0" w:rsidRDefault="00342AC0">
      <w:pPr>
        <w:rPr>
          <w:lang w:val="es-ES_tradnl"/>
        </w:rPr>
      </w:pPr>
    </w:p>
    <w:p w:rsidR="00342AC0" w:rsidRDefault="00342AC0">
      <w:pPr>
        <w:rPr>
          <w:lang w:val="es-ES_tradnl"/>
        </w:rPr>
      </w:pPr>
    </w:p>
    <w:p w:rsidR="00342AC0" w:rsidRDefault="00342AC0">
      <w:pPr>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46"/>
        <w:gridCol w:w="2206"/>
        <w:gridCol w:w="670"/>
        <w:gridCol w:w="2190"/>
        <w:gridCol w:w="2132"/>
      </w:tblGrid>
      <w:tr w:rsidR="004E532D" w:rsidRPr="00772D88" w:rsidTr="003A2538">
        <w:tc>
          <w:tcPr>
            <w:tcW w:w="4322" w:type="dxa"/>
            <w:gridSpan w:val="3"/>
            <w:tcBorders>
              <w:top w:val="thickThinSmallGap" w:sz="24" w:space="0" w:color="0070C0"/>
              <w:left w:val="thickThinSmallGap" w:sz="24" w:space="0" w:color="0070C0"/>
              <w:bottom w:val="single" w:sz="12" w:space="0" w:color="548DD4" w:themeColor="text2" w:themeTint="99"/>
              <w:right w:val="single" w:sz="12" w:space="0" w:color="548DD4" w:themeColor="text2" w:themeTint="99"/>
            </w:tcBorders>
          </w:tcPr>
          <w:p w:rsidR="004E532D" w:rsidRPr="00772D88" w:rsidRDefault="00AD527C" w:rsidP="004A051B">
            <w:pPr>
              <w:spacing w:after="0" w:line="240" w:lineRule="auto"/>
              <w:rPr>
                <w:rFonts w:ascii="Times New Roman" w:hAnsi="Times New Roman" w:cs="Times New Roman"/>
                <w:b/>
                <w:bCs/>
                <w:sz w:val="24"/>
                <w:szCs w:val="24"/>
              </w:rPr>
            </w:pPr>
            <w:r>
              <w:rPr>
                <w:lang w:val="es-ES_tradnl"/>
              </w:rPr>
              <w:lastRenderedPageBreak/>
              <w:tab/>
            </w:r>
            <w:r w:rsidR="004E532D" w:rsidRPr="00772D88">
              <w:rPr>
                <w:rFonts w:ascii="Times New Roman" w:hAnsi="Times New Roman" w:cs="Times New Roman"/>
                <w:b/>
                <w:bCs/>
                <w:sz w:val="24"/>
                <w:szCs w:val="24"/>
              </w:rPr>
              <w:t>TÍTULO:</w:t>
            </w:r>
          </w:p>
        </w:tc>
        <w:tc>
          <w:tcPr>
            <w:tcW w:w="4322" w:type="dxa"/>
            <w:gridSpan w:val="2"/>
            <w:tcBorders>
              <w:top w:val="thickThinSmallGap" w:sz="24" w:space="0" w:color="0070C0"/>
              <w:left w:val="single" w:sz="12" w:space="0" w:color="548DD4" w:themeColor="text2" w:themeTint="99"/>
              <w:bottom w:val="single" w:sz="12" w:space="0" w:color="548DD4" w:themeColor="text2" w:themeTint="99"/>
              <w:right w:val="thickThinSmallGap" w:sz="24" w:space="0" w:color="0070C0"/>
            </w:tcBorders>
          </w:tcPr>
          <w:p w:rsidR="004E532D" w:rsidRPr="00772D88" w:rsidRDefault="004E532D" w:rsidP="004E532D">
            <w:pPr>
              <w:spacing w:after="0" w:line="240" w:lineRule="auto"/>
              <w:rPr>
                <w:rFonts w:ascii="Times New Roman" w:hAnsi="Times New Roman" w:cs="Times New Roman"/>
                <w:sz w:val="24"/>
                <w:szCs w:val="24"/>
              </w:rPr>
            </w:pPr>
            <w:r>
              <w:rPr>
                <w:rFonts w:ascii="Times New Roman" w:hAnsi="Times New Roman" w:cs="Times New Roman"/>
                <w:sz w:val="24"/>
                <w:szCs w:val="24"/>
              </w:rPr>
              <w:t>“El Agua”</w:t>
            </w:r>
          </w:p>
        </w:tc>
      </w:tr>
      <w:tr w:rsidR="004E532D" w:rsidRPr="00772D88" w:rsidTr="003A2538">
        <w:tc>
          <w:tcPr>
            <w:tcW w:w="4322" w:type="dxa"/>
            <w:gridSpan w:val="3"/>
            <w:tcBorders>
              <w:top w:val="single" w:sz="12" w:space="0" w:color="548DD4" w:themeColor="text2" w:themeTint="99"/>
              <w:left w:val="thickThinSmallGap" w:sz="24" w:space="0" w:color="0070C0"/>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AUTOR</w:t>
            </w:r>
          </w:p>
        </w:tc>
        <w:tc>
          <w:tcPr>
            <w:tcW w:w="4322" w:type="dxa"/>
            <w:gridSpan w:val="2"/>
            <w:tcBorders>
              <w:top w:val="single" w:sz="12" w:space="0" w:color="548DD4" w:themeColor="text2" w:themeTint="99"/>
              <w:left w:val="single" w:sz="12" w:space="0" w:color="548DD4" w:themeColor="text2" w:themeTint="99"/>
              <w:bottom w:val="single" w:sz="12" w:space="0" w:color="548DD4" w:themeColor="text2" w:themeTint="99"/>
              <w:right w:val="thickThinSmallGap" w:sz="24" w:space="0" w:color="0070C0"/>
            </w:tcBorders>
          </w:tcPr>
          <w:p w:rsidR="004E532D" w:rsidRPr="00772D88" w:rsidRDefault="004E532D" w:rsidP="004E532D">
            <w:pPr>
              <w:spacing w:after="0" w:line="240" w:lineRule="auto"/>
              <w:rPr>
                <w:rFonts w:ascii="Times New Roman" w:hAnsi="Times New Roman" w:cs="Times New Roman"/>
                <w:sz w:val="24"/>
                <w:szCs w:val="24"/>
              </w:rPr>
            </w:pPr>
            <w:r>
              <w:rPr>
                <w:rFonts w:ascii="Times New Roman" w:hAnsi="Times New Roman" w:cs="Times New Roman"/>
                <w:sz w:val="24"/>
                <w:szCs w:val="24"/>
              </w:rPr>
              <w:t>Anónimo</w:t>
            </w:r>
            <w:r w:rsidRPr="00772D88">
              <w:rPr>
                <w:rFonts w:ascii="Times New Roman" w:hAnsi="Times New Roman" w:cs="Times New Roman"/>
                <w:sz w:val="24"/>
                <w:szCs w:val="24"/>
              </w:rPr>
              <w:t xml:space="preserve"> </w:t>
            </w:r>
          </w:p>
        </w:tc>
      </w:tr>
      <w:tr w:rsidR="004E532D" w:rsidRPr="00772D88" w:rsidTr="003A2538">
        <w:tc>
          <w:tcPr>
            <w:tcW w:w="4322" w:type="dxa"/>
            <w:gridSpan w:val="3"/>
            <w:tcBorders>
              <w:top w:val="single" w:sz="12" w:space="0" w:color="548DD4" w:themeColor="text2" w:themeTint="99"/>
              <w:left w:val="thickThinSmallGap" w:sz="24" w:space="0" w:color="0070C0"/>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CURSOS ADECUADOS:</w:t>
            </w:r>
          </w:p>
        </w:tc>
        <w:tc>
          <w:tcPr>
            <w:tcW w:w="4322" w:type="dxa"/>
            <w:gridSpan w:val="2"/>
            <w:tcBorders>
              <w:top w:val="single" w:sz="12" w:space="0" w:color="548DD4" w:themeColor="text2" w:themeTint="99"/>
              <w:left w:val="single" w:sz="12" w:space="0" w:color="548DD4" w:themeColor="text2" w:themeTint="99"/>
              <w:bottom w:val="single" w:sz="12" w:space="0" w:color="548DD4" w:themeColor="text2" w:themeTint="99"/>
              <w:right w:val="thickThinSmallGap" w:sz="24" w:space="0" w:color="0070C0"/>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3º Y 4º DE Primaria</w:t>
            </w:r>
          </w:p>
        </w:tc>
      </w:tr>
      <w:tr w:rsidR="004E532D" w:rsidRPr="00772D88" w:rsidTr="003A2538">
        <w:trPr>
          <w:trHeight w:val="135"/>
        </w:trPr>
        <w:tc>
          <w:tcPr>
            <w:tcW w:w="4322" w:type="dxa"/>
            <w:gridSpan w:val="3"/>
            <w:vMerge w:val="restart"/>
            <w:tcBorders>
              <w:top w:val="single" w:sz="12" w:space="0" w:color="548DD4" w:themeColor="text2" w:themeTint="99"/>
              <w:left w:val="thickThinSmallGap" w:sz="24"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 xml:space="preserve">ESTRATEGIAS A TRABAJAR: </w:t>
            </w:r>
          </w:p>
        </w:tc>
        <w:tc>
          <w:tcPr>
            <w:tcW w:w="2190" w:type="dxa"/>
            <w:tc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ESTRATEGIAS DE COMPRENSIÓN LECTORA</w:t>
            </w:r>
          </w:p>
        </w:tc>
        <w:tc>
          <w:tcPr>
            <w:tcW w:w="2132" w:type="dxa"/>
            <w:tcBorders>
              <w:top w:val="single" w:sz="12" w:space="0" w:color="548DD4" w:themeColor="text2" w:themeTint="99"/>
              <w:left w:val="single" w:sz="12" w:space="0" w:color="548DD4" w:themeColor="text2" w:themeTint="99"/>
              <w:bottom w:val="single" w:sz="12" w:space="0" w:color="548DD4" w:themeColor="text2" w:themeTint="99"/>
              <w:right w:val="thickThinSmallGap" w:sz="24" w:space="0" w:color="0070C0"/>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ESTRATEGIAS DE FLUIDEZ LECTORA</w:t>
            </w:r>
          </w:p>
        </w:tc>
      </w:tr>
      <w:tr w:rsidR="004E532D" w:rsidRPr="00772D88" w:rsidTr="003A2538">
        <w:trPr>
          <w:trHeight w:val="135"/>
        </w:trPr>
        <w:tc>
          <w:tcPr>
            <w:tcW w:w="4322" w:type="dxa"/>
            <w:gridSpan w:val="3"/>
            <w:vMerge/>
            <w:tcBorders>
              <w:left w:val="thickThinSmallGap" w:sz="24" w:space="0" w:color="0070C0"/>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p>
        </w:tc>
        <w:tc>
          <w:tcPr>
            <w:tcW w:w="2190" w:type="dxa"/>
            <w:tc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La previsión, las conexiones, las inferencias,  el resumen y la evaluación.</w:t>
            </w:r>
          </w:p>
        </w:tc>
        <w:tc>
          <w:tcPr>
            <w:tcW w:w="2132" w:type="dxa"/>
            <w:tcBorders>
              <w:top w:val="single" w:sz="12" w:space="0" w:color="548DD4" w:themeColor="text2" w:themeTint="99"/>
              <w:left w:val="single" w:sz="12" w:space="0" w:color="548DD4" w:themeColor="text2" w:themeTint="99"/>
              <w:bottom w:val="single" w:sz="12" w:space="0" w:color="548DD4" w:themeColor="text2" w:themeTint="99"/>
              <w:right w:val="thickThinSmallGap" w:sz="24" w:space="0" w:color="0070C0"/>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EL modelado.</w:t>
            </w:r>
          </w:p>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La visualización-</w:t>
            </w:r>
          </w:p>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 xml:space="preserve">Vocabulario. </w:t>
            </w:r>
          </w:p>
        </w:tc>
      </w:tr>
      <w:tr w:rsidR="004E532D" w:rsidRPr="00772D88" w:rsidTr="003A2538">
        <w:tc>
          <w:tcPr>
            <w:tcW w:w="4322" w:type="dxa"/>
            <w:gridSpan w:val="3"/>
            <w:tcBorders>
              <w:top w:val="single" w:sz="12" w:space="0" w:color="548DD4" w:themeColor="text2" w:themeTint="99"/>
              <w:left w:val="thickThinSmallGap" w:sz="24" w:space="0" w:color="0070C0"/>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DURACIÓN</w:t>
            </w:r>
          </w:p>
        </w:tc>
        <w:tc>
          <w:tcPr>
            <w:tcW w:w="4322" w:type="dxa"/>
            <w:gridSpan w:val="2"/>
            <w:tcBorders>
              <w:left w:val="single" w:sz="12" w:space="0" w:color="548DD4" w:themeColor="text2" w:themeTint="99"/>
              <w:bottom w:val="single" w:sz="12" w:space="0" w:color="548DD4" w:themeColor="text2" w:themeTint="99"/>
              <w:right w:val="thickThinSmallGap" w:sz="24" w:space="0" w:color="0070C0"/>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120 Minutos, 4 sesiones</w:t>
            </w:r>
          </w:p>
        </w:tc>
      </w:tr>
      <w:tr w:rsidR="004E532D" w:rsidRPr="00772D88" w:rsidTr="003A2538">
        <w:tc>
          <w:tcPr>
            <w:tcW w:w="4322" w:type="dxa"/>
            <w:gridSpan w:val="3"/>
            <w:tcBorders>
              <w:top w:val="single" w:sz="12" w:space="0" w:color="548DD4" w:themeColor="text2" w:themeTint="99"/>
              <w:left w:val="thickThinSmallGap" w:sz="24" w:space="0" w:color="0070C0"/>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TEMA</w:t>
            </w:r>
          </w:p>
        </w:tc>
        <w:tc>
          <w:tcPr>
            <w:tcW w:w="4322" w:type="dxa"/>
            <w:gridSpan w:val="2"/>
            <w:tcBorders>
              <w:top w:val="single" w:sz="12" w:space="0" w:color="548DD4" w:themeColor="text2" w:themeTint="99"/>
              <w:left w:val="single" w:sz="12" w:space="0" w:color="548DD4" w:themeColor="text2" w:themeTint="99"/>
              <w:bottom w:val="single" w:sz="12" w:space="0" w:color="548DD4" w:themeColor="text2" w:themeTint="99"/>
              <w:right w:val="thickThinSmallGap" w:sz="24" w:space="0" w:color="0070C0"/>
            </w:tcBorders>
          </w:tcPr>
          <w:p w:rsidR="004E532D" w:rsidRPr="00772D88" w:rsidRDefault="00BA17C5" w:rsidP="00BA17C5">
            <w:pPr>
              <w:spacing w:after="0" w:line="240" w:lineRule="auto"/>
              <w:rPr>
                <w:rFonts w:ascii="Times New Roman" w:hAnsi="Times New Roman" w:cs="Times New Roman"/>
                <w:sz w:val="24"/>
                <w:szCs w:val="24"/>
              </w:rPr>
            </w:pPr>
            <w:r>
              <w:rPr>
                <w:rFonts w:ascii="Times New Roman" w:hAnsi="Times New Roman" w:cs="Times New Roman"/>
                <w:sz w:val="24"/>
                <w:szCs w:val="24"/>
              </w:rPr>
              <w:t>Ampliar los conocimientos sobre el ciclo del agua y su importancia</w:t>
            </w:r>
            <w:r w:rsidR="004E532D" w:rsidRPr="00772D88">
              <w:rPr>
                <w:rFonts w:ascii="Times New Roman" w:hAnsi="Times New Roman" w:cs="Times New Roman"/>
                <w:sz w:val="24"/>
                <w:szCs w:val="24"/>
              </w:rPr>
              <w:t xml:space="preserve">. </w:t>
            </w:r>
          </w:p>
        </w:tc>
      </w:tr>
      <w:tr w:rsidR="004E532D" w:rsidRPr="00772D88" w:rsidTr="003A2538">
        <w:tc>
          <w:tcPr>
            <w:tcW w:w="4322" w:type="dxa"/>
            <w:gridSpan w:val="3"/>
            <w:tcBorders>
              <w:top w:val="single" w:sz="12" w:space="0" w:color="548DD4" w:themeColor="text2" w:themeTint="99"/>
              <w:left w:val="thickThinSmallGap" w:sz="24" w:space="0" w:color="0070C0"/>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TIPO DE TEXTO</w:t>
            </w:r>
          </w:p>
        </w:tc>
        <w:tc>
          <w:tcPr>
            <w:tcW w:w="4322" w:type="dxa"/>
            <w:gridSpan w:val="2"/>
            <w:tcBorders>
              <w:top w:val="single" w:sz="12" w:space="0" w:color="548DD4" w:themeColor="text2" w:themeTint="99"/>
              <w:left w:val="single" w:sz="12" w:space="0" w:color="548DD4" w:themeColor="text2" w:themeTint="99"/>
              <w:bottom w:val="single" w:sz="12" w:space="0" w:color="548DD4" w:themeColor="text2" w:themeTint="99"/>
              <w:right w:val="thickThinSmallGap" w:sz="24" w:space="0" w:color="0070C0"/>
            </w:tcBorders>
          </w:tcPr>
          <w:p w:rsidR="00BA17C5" w:rsidRPr="00772D88" w:rsidRDefault="004E532D" w:rsidP="00BA17C5">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Narrativo (</w:t>
            </w:r>
            <w:r w:rsidR="00BA17C5">
              <w:rPr>
                <w:rFonts w:ascii="Times New Roman" w:hAnsi="Times New Roman" w:cs="Times New Roman"/>
                <w:sz w:val="24"/>
                <w:szCs w:val="24"/>
              </w:rPr>
              <w:t>dialogo expositivo)</w:t>
            </w:r>
          </w:p>
        </w:tc>
      </w:tr>
      <w:tr w:rsidR="004E532D" w:rsidRPr="00772D88" w:rsidTr="003A2538">
        <w:tc>
          <w:tcPr>
            <w:tcW w:w="8644" w:type="dxa"/>
            <w:gridSpan w:val="5"/>
            <w:tcBorders>
              <w:top w:val="single" w:sz="12" w:space="0" w:color="548DD4" w:themeColor="text2" w:themeTint="99"/>
              <w:left w:val="thickThinSmallGap" w:sz="24" w:space="0" w:color="0070C0"/>
              <w:bottom w:val="single" w:sz="36" w:space="0" w:color="0070C0"/>
              <w:right w:val="thickThinSmallGap" w:sz="24" w:space="0" w:color="0070C0"/>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 xml:space="preserve">ESQUEMA DE TRABAJO: Desarrollo de las sesiones de trabajo. </w:t>
            </w:r>
          </w:p>
        </w:tc>
      </w:tr>
      <w:tr w:rsidR="003A2538" w:rsidRPr="00772D88" w:rsidTr="003A2538">
        <w:trPr>
          <w:trHeight w:val="2250"/>
        </w:trPr>
        <w:tc>
          <w:tcPr>
            <w:tcW w:w="1446" w:type="dxa"/>
            <w:vMerge w:val="restart"/>
            <w:tcBorders>
              <w:top w:val="single" w:sz="36" w:space="0" w:color="0070C0"/>
              <w:left w:val="thickThinSmallGap" w:sz="24" w:space="0" w:color="0070C0"/>
              <w:bottom w:val="single" w:sz="12" w:space="0" w:color="548DD4" w:themeColor="text2" w:themeTint="99"/>
              <w:right w:val="single" w:sz="12" w:space="0" w:color="548DD4" w:themeColor="text2" w:themeTint="99"/>
            </w:tcBorders>
          </w:tcPr>
          <w:p w:rsidR="003A2538" w:rsidRPr="00772D88" w:rsidRDefault="003A2538"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1º SESIÓN</w:t>
            </w:r>
          </w:p>
        </w:tc>
        <w:tc>
          <w:tcPr>
            <w:tcW w:w="2206" w:type="dxa"/>
            <w:tcBorders>
              <w:top w:val="single" w:sz="36" w:space="0" w:color="0070C0"/>
              <w:left w:val="single" w:sz="12" w:space="0" w:color="548DD4" w:themeColor="text2" w:themeTint="99"/>
              <w:bottom w:val="single" w:sz="12" w:space="0" w:color="548DD4" w:themeColor="text2" w:themeTint="99"/>
              <w:right w:val="single" w:sz="12" w:space="0" w:color="548DD4" w:themeColor="text2" w:themeTint="99"/>
            </w:tcBorders>
          </w:tcPr>
          <w:p w:rsidR="003A2538" w:rsidRDefault="003A2538" w:rsidP="004A051B">
            <w:pPr>
              <w:spacing w:after="0" w:line="240" w:lineRule="auto"/>
              <w:rPr>
                <w:rFonts w:ascii="Times New Roman" w:hAnsi="Times New Roman" w:cs="Times New Roman"/>
                <w:sz w:val="24"/>
                <w:szCs w:val="24"/>
              </w:rPr>
            </w:pPr>
          </w:p>
          <w:p w:rsidR="003A2538" w:rsidRPr="00772D88" w:rsidRDefault="003A2538"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INTRODUCCIÓN: 5´</w:t>
            </w:r>
          </w:p>
        </w:tc>
        <w:tc>
          <w:tcPr>
            <w:tcW w:w="4992" w:type="dxa"/>
            <w:gridSpan w:val="3"/>
            <w:tcBorders>
              <w:top w:val="single" w:sz="36" w:space="0" w:color="0070C0"/>
              <w:left w:val="single" w:sz="12" w:space="0" w:color="548DD4" w:themeColor="text2" w:themeTint="99"/>
              <w:bottom w:val="single" w:sz="12" w:space="0" w:color="548DD4" w:themeColor="text2" w:themeTint="99"/>
              <w:right w:val="thickThinSmallGap" w:sz="24" w:space="0" w:color="0070C0"/>
            </w:tcBorders>
          </w:tcPr>
          <w:p w:rsidR="003A2538" w:rsidRDefault="003A2538" w:rsidP="00BA17C5">
            <w:pPr>
              <w:spacing w:after="0" w:line="240" w:lineRule="auto"/>
              <w:jc w:val="both"/>
              <w:rPr>
                <w:rFonts w:ascii="Times New Roman" w:hAnsi="Times New Roman" w:cs="Times New Roman"/>
                <w:sz w:val="24"/>
                <w:szCs w:val="24"/>
              </w:rPr>
            </w:pPr>
          </w:p>
          <w:p w:rsidR="003A2538" w:rsidRDefault="003A2538" w:rsidP="00BA17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PREVISIÓN: este texto lo hemos obtenido de internet no aparece su autor ni tampoco un dibujo ilustrativo. Nos guiamos por el título “ el agua”, realizamos unas primeras preguntas como:</w:t>
            </w:r>
          </w:p>
          <w:p w:rsidR="003A2538" w:rsidRDefault="003A2538" w:rsidP="002F3B85">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¿Qué os sugiere el título?</w:t>
            </w:r>
          </w:p>
          <w:p w:rsidR="003A2538" w:rsidRPr="00CD10F8" w:rsidRDefault="003A2538" w:rsidP="00CD10F8">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 qué </w:t>
            </w:r>
            <w:proofErr w:type="spellStart"/>
            <w:r>
              <w:rPr>
                <w:rFonts w:ascii="Times New Roman" w:hAnsi="Times New Roman" w:cs="Times New Roman"/>
                <w:sz w:val="24"/>
                <w:szCs w:val="24"/>
              </w:rPr>
              <w:t>creeís</w:t>
            </w:r>
            <w:proofErr w:type="spellEnd"/>
            <w:r>
              <w:rPr>
                <w:rFonts w:ascii="Times New Roman" w:hAnsi="Times New Roman" w:cs="Times New Roman"/>
                <w:sz w:val="24"/>
                <w:szCs w:val="24"/>
              </w:rPr>
              <w:t xml:space="preserve"> que hablará?</w:t>
            </w:r>
          </w:p>
        </w:tc>
      </w:tr>
      <w:tr w:rsidR="003A2538" w:rsidRPr="00772D88" w:rsidTr="003A2538">
        <w:trPr>
          <w:trHeight w:val="1172"/>
        </w:trPr>
        <w:tc>
          <w:tcPr>
            <w:tcW w:w="1446" w:type="dxa"/>
            <w:vMerge/>
            <w:tcBorders>
              <w:top w:val="single" w:sz="12" w:space="0" w:color="548DD4" w:themeColor="text2" w:themeTint="99"/>
              <w:left w:val="thickThinSmallGap" w:sz="24" w:space="0" w:color="0070C0"/>
              <w:bottom w:val="single" w:sz="12" w:space="0" w:color="548DD4" w:themeColor="text2" w:themeTint="99"/>
              <w:right w:val="single" w:sz="12" w:space="0" w:color="548DD4" w:themeColor="text2" w:themeTint="99"/>
            </w:tcBorders>
          </w:tcPr>
          <w:p w:rsidR="003A2538" w:rsidRPr="00772D88" w:rsidRDefault="003A2538" w:rsidP="004A051B">
            <w:pPr>
              <w:spacing w:after="0" w:line="240" w:lineRule="auto"/>
              <w:rPr>
                <w:rFonts w:ascii="Times New Roman" w:hAnsi="Times New Roman" w:cs="Times New Roman"/>
                <w:sz w:val="24"/>
                <w:szCs w:val="24"/>
              </w:rPr>
            </w:pPr>
          </w:p>
        </w:tc>
        <w:tc>
          <w:tcPr>
            <w:tcW w:w="2206" w:type="dxa"/>
            <w:tc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cBorders>
          </w:tcPr>
          <w:p w:rsidR="003A2538" w:rsidRPr="00772D88" w:rsidRDefault="003A2538" w:rsidP="004A051B">
            <w:pPr>
              <w:spacing w:after="0" w:line="240" w:lineRule="auto"/>
              <w:ind w:left="360"/>
              <w:rPr>
                <w:rFonts w:ascii="Times New Roman" w:hAnsi="Times New Roman" w:cs="Times New Roman"/>
                <w:b/>
                <w:bCs/>
                <w:sz w:val="24"/>
                <w:szCs w:val="24"/>
              </w:rPr>
            </w:pPr>
            <w:r w:rsidRPr="00772D88">
              <w:rPr>
                <w:rFonts w:ascii="Times New Roman" w:hAnsi="Times New Roman" w:cs="Times New Roman"/>
                <w:b/>
                <w:bCs/>
                <w:sz w:val="24"/>
                <w:szCs w:val="24"/>
              </w:rPr>
              <w:t>FLUIDEZ LECTORA  15´</w:t>
            </w:r>
          </w:p>
          <w:p w:rsidR="003A2538" w:rsidRPr="00772D88" w:rsidRDefault="003A2538" w:rsidP="004A051B">
            <w:pPr>
              <w:spacing w:after="0" w:line="240" w:lineRule="auto"/>
              <w:rPr>
                <w:rFonts w:ascii="Times New Roman" w:hAnsi="Times New Roman" w:cs="Times New Roman"/>
                <w:sz w:val="24"/>
                <w:szCs w:val="24"/>
              </w:rPr>
            </w:pPr>
          </w:p>
        </w:tc>
        <w:tc>
          <w:tcPr>
            <w:tcW w:w="4992" w:type="dxa"/>
            <w:gridSpan w:val="3"/>
            <w:tcBorders>
              <w:top w:val="single" w:sz="12" w:space="0" w:color="548DD4" w:themeColor="text2" w:themeTint="99"/>
              <w:left w:val="single" w:sz="12" w:space="0" w:color="548DD4" w:themeColor="text2" w:themeTint="99"/>
              <w:bottom w:val="single" w:sz="12" w:space="0" w:color="548DD4" w:themeColor="text2" w:themeTint="99"/>
              <w:right w:val="thickThinSmallGap" w:sz="24" w:space="0" w:color="0070C0"/>
            </w:tcBorders>
          </w:tcPr>
          <w:p w:rsidR="003A2538" w:rsidRPr="00772D88" w:rsidRDefault="003A2538" w:rsidP="004E532D">
            <w:pPr>
              <w:pStyle w:val="ListParagraph"/>
              <w:numPr>
                <w:ilvl w:val="0"/>
                <w:numId w:val="3"/>
              </w:numPr>
              <w:spacing w:after="0" w:line="240" w:lineRule="auto"/>
              <w:ind w:left="317"/>
              <w:jc w:val="both"/>
              <w:rPr>
                <w:rFonts w:ascii="Times New Roman" w:hAnsi="Times New Roman" w:cs="Times New Roman"/>
                <w:sz w:val="24"/>
                <w:szCs w:val="24"/>
              </w:rPr>
            </w:pPr>
            <w:r w:rsidRPr="00772D88">
              <w:rPr>
                <w:rFonts w:ascii="Times New Roman" w:hAnsi="Times New Roman" w:cs="Times New Roman"/>
                <w:sz w:val="24"/>
                <w:szCs w:val="24"/>
              </w:rPr>
              <w:t>Modelado: Repartimos el texto al alumnado, a continuación lo leemos con la entonación y el ritmo adecuado, haciendo hincapié en los signos de puntuación.  Y le explicamos la</w:t>
            </w:r>
          </w:p>
        </w:tc>
      </w:tr>
      <w:tr w:rsidR="003A2538" w:rsidRPr="00772D88" w:rsidTr="003A2538">
        <w:trPr>
          <w:trHeight w:val="4649"/>
        </w:trPr>
        <w:tc>
          <w:tcPr>
            <w:tcW w:w="1446" w:type="dxa"/>
            <w:vMerge w:val="restart"/>
            <w:tcBorders>
              <w:top w:val="single" w:sz="12" w:space="0" w:color="548DD4" w:themeColor="text2" w:themeTint="99"/>
              <w:left w:val="thickThinSmallGap" w:sz="24" w:space="0" w:color="0070C0"/>
              <w:right w:val="single" w:sz="12" w:space="0" w:color="548DD4" w:themeColor="text2" w:themeTint="99"/>
            </w:tcBorders>
          </w:tcPr>
          <w:p w:rsidR="003A2538" w:rsidRPr="00772D88" w:rsidRDefault="003A2538" w:rsidP="004A051B">
            <w:pPr>
              <w:spacing w:after="0" w:line="240" w:lineRule="auto"/>
              <w:rPr>
                <w:rFonts w:ascii="Times New Roman" w:hAnsi="Times New Roman" w:cs="Times New Roman"/>
                <w:sz w:val="24"/>
                <w:szCs w:val="24"/>
              </w:rPr>
            </w:pPr>
          </w:p>
        </w:tc>
        <w:tc>
          <w:tcPr>
            <w:tcW w:w="2206" w:type="dxa"/>
            <w:tc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tcBorders>
          </w:tcPr>
          <w:p w:rsidR="003A2538" w:rsidRPr="00772D88" w:rsidRDefault="003A2538" w:rsidP="004A051B">
            <w:pPr>
              <w:spacing w:after="0" w:line="240" w:lineRule="auto"/>
              <w:rPr>
                <w:rFonts w:ascii="Times New Roman" w:hAnsi="Times New Roman" w:cs="Times New Roman"/>
                <w:b/>
                <w:bCs/>
                <w:sz w:val="24"/>
                <w:szCs w:val="24"/>
              </w:rPr>
            </w:pPr>
          </w:p>
        </w:tc>
        <w:tc>
          <w:tcPr>
            <w:tcW w:w="4992" w:type="dxa"/>
            <w:gridSpan w:val="3"/>
            <w:tcBorders>
              <w:top w:val="single" w:sz="12" w:space="0" w:color="548DD4" w:themeColor="text2" w:themeTint="99"/>
              <w:left w:val="single" w:sz="12" w:space="0" w:color="548DD4" w:themeColor="text2" w:themeTint="99"/>
              <w:bottom w:val="single" w:sz="12" w:space="0" w:color="548DD4" w:themeColor="text2" w:themeTint="99"/>
              <w:right w:val="thickThinSmallGap" w:sz="24" w:space="0" w:color="0070C0"/>
            </w:tcBorders>
          </w:tcPr>
          <w:p w:rsidR="003A2538" w:rsidRPr="00772D88" w:rsidRDefault="003A2538" w:rsidP="004E532D">
            <w:pPr>
              <w:pStyle w:val="ListParagraph"/>
              <w:numPr>
                <w:ilvl w:val="0"/>
                <w:numId w:val="3"/>
              </w:numPr>
              <w:spacing w:after="0" w:line="240" w:lineRule="auto"/>
              <w:ind w:left="317"/>
              <w:contextualSpacing w:val="0"/>
              <w:jc w:val="both"/>
              <w:rPr>
                <w:rFonts w:ascii="Times New Roman" w:hAnsi="Times New Roman" w:cs="Times New Roman"/>
                <w:sz w:val="24"/>
                <w:szCs w:val="24"/>
              </w:rPr>
            </w:pPr>
            <w:r w:rsidRPr="00772D88">
              <w:rPr>
                <w:rFonts w:ascii="Times New Roman" w:hAnsi="Times New Roman" w:cs="Times New Roman"/>
                <w:sz w:val="24"/>
                <w:szCs w:val="24"/>
              </w:rPr>
              <w:t xml:space="preserve"> razón por la que leemos antes. </w:t>
            </w:r>
          </w:p>
          <w:p w:rsidR="003A2538" w:rsidRPr="00772D88" w:rsidRDefault="003A2538" w:rsidP="004A051B">
            <w:pPr>
              <w:pStyle w:val="ListParagraph"/>
              <w:spacing w:after="0" w:line="240" w:lineRule="auto"/>
              <w:ind w:left="317"/>
              <w:jc w:val="both"/>
              <w:rPr>
                <w:rFonts w:ascii="Times New Roman" w:hAnsi="Times New Roman" w:cs="Times New Roman"/>
                <w:sz w:val="24"/>
                <w:szCs w:val="24"/>
              </w:rPr>
            </w:pPr>
            <w:r w:rsidRPr="00772D88">
              <w:rPr>
                <w:rFonts w:ascii="Times New Roman" w:hAnsi="Times New Roman" w:cs="Times New Roman"/>
                <w:sz w:val="24"/>
                <w:szCs w:val="24"/>
              </w:rPr>
              <w:t xml:space="preserve">A continuación hacemos una lectura colectiva con un ritmo lento para que puedan seguirlo la mayoría los alumnos/as. Después haremos una lectura individual solamente de un párrafo, comenzando por los alumnos más aventajados para que aquellos con dificultades puedan tenerlo como modelo. </w:t>
            </w:r>
          </w:p>
          <w:p w:rsidR="003A2538" w:rsidRPr="00772D88" w:rsidRDefault="003A2538" w:rsidP="004E532D">
            <w:pPr>
              <w:pStyle w:val="ListParagraph"/>
              <w:numPr>
                <w:ilvl w:val="0"/>
                <w:numId w:val="3"/>
              </w:numPr>
              <w:spacing w:after="0" w:line="240" w:lineRule="auto"/>
              <w:ind w:left="317"/>
              <w:contextualSpacing w:val="0"/>
              <w:jc w:val="both"/>
              <w:rPr>
                <w:rFonts w:ascii="Times New Roman" w:hAnsi="Times New Roman" w:cs="Times New Roman"/>
                <w:sz w:val="24"/>
                <w:szCs w:val="24"/>
              </w:rPr>
            </w:pPr>
            <w:r w:rsidRPr="00772D88">
              <w:rPr>
                <w:rFonts w:ascii="Times New Roman" w:hAnsi="Times New Roman" w:cs="Times New Roman"/>
                <w:sz w:val="24"/>
                <w:szCs w:val="24"/>
              </w:rPr>
              <w:t>Aclaramos el vocabulario de difícil comprensión como:</w:t>
            </w:r>
            <w:r>
              <w:rPr>
                <w:rFonts w:ascii="Times New Roman" w:hAnsi="Times New Roman" w:cs="Times New Roman"/>
                <w:sz w:val="24"/>
                <w:szCs w:val="24"/>
              </w:rPr>
              <w:t xml:space="preserve"> electricidad, manantial, evaporación y abundancia</w:t>
            </w:r>
          </w:p>
          <w:p w:rsidR="003A2538" w:rsidRPr="00772D88" w:rsidRDefault="003A2538" w:rsidP="00A51E64">
            <w:pPr>
              <w:spacing w:after="0" w:line="240" w:lineRule="auto"/>
              <w:jc w:val="both"/>
              <w:rPr>
                <w:rFonts w:ascii="Times New Roman" w:hAnsi="Times New Roman" w:cs="Times New Roman"/>
                <w:sz w:val="24"/>
                <w:szCs w:val="24"/>
              </w:rPr>
            </w:pPr>
            <w:r w:rsidRPr="00772D88">
              <w:rPr>
                <w:rFonts w:ascii="Times New Roman" w:hAnsi="Times New Roman" w:cs="Times New Roman"/>
                <w:sz w:val="24"/>
                <w:szCs w:val="24"/>
              </w:rPr>
              <w:t xml:space="preserve">Visualización: les pedimos que imaginen </w:t>
            </w:r>
            <w:r>
              <w:rPr>
                <w:rFonts w:ascii="Times New Roman" w:hAnsi="Times New Roman" w:cs="Times New Roman"/>
                <w:sz w:val="24"/>
                <w:szCs w:val="24"/>
              </w:rPr>
              <w:t>lo que han leído. Cerramos los ojos, con esto queremos facilitar la comprensión del ciclo del agua. Después de la lectura, el alumnado podrá materializar lo que han leído en un mural sobre el ciclo del agua.</w:t>
            </w:r>
          </w:p>
        </w:tc>
      </w:tr>
      <w:tr w:rsidR="004E532D" w:rsidRPr="00772D88" w:rsidTr="003A2538">
        <w:trPr>
          <w:trHeight w:val="102"/>
        </w:trPr>
        <w:tc>
          <w:tcPr>
            <w:tcW w:w="1446" w:type="dxa"/>
            <w:vMerge/>
            <w:tcBorders>
              <w:left w:val="thickThinSmallGap" w:sz="24" w:space="0" w:color="0070C0"/>
              <w:bottom w:val="single" w:sz="36"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p>
        </w:tc>
        <w:tc>
          <w:tcPr>
            <w:tcW w:w="2206" w:type="dxa"/>
            <w:tcBorders>
              <w:top w:val="single" w:sz="12" w:space="0" w:color="548DD4" w:themeColor="text2" w:themeTint="99"/>
              <w:left w:val="single" w:sz="12" w:space="0" w:color="548DD4" w:themeColor="text2" w:themeTint="99"/>
              <w:bottom w:val="single" w:sz="36" w:space="0" w:color="0070C0"/>
              <w:right w:val="single" w:sz="12" w:space="0" w:color="548DD4" w:themeColor="text2" w:themeTint="99"/>
            </w:tcBorders>
          </w:tcPr>
          <w:p w:rsidR="004E532D" w:rsidRPr="00772D88" w:rsidRDefault="004E532D" w:rsidP="004A051B">
            <w:pPr>
              <w:spacing w:after="0" w:line="240" w:lineRule="auto"/>
              <w:ind w:left="360"/>
              <w:rPr>
                <w:rFonts w:ascii="Times New Roman" w:hAnsi="Times New Roman" w:cs="Times New Roman"/>
                <w:sz w:val="24"/>
                <w:szCs w:val="24"/>
              </w:rPr>
            </w:pPr>
          </w:p>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lastRenderedPageBreak/>
              <w:t>COMPRENSIÓN LECTORA: 10´</w:t>
            </w:r>
          </w:p>
          <w:p w:rsidR="004E532D" w:rsidRPr="00772D88" w:rsidRDefault="004E532D" w:rsidP="004A051B">
            <w:pPr>
              <w:spacing w:after="0" w:line="240" w:lineRule="auto"/>
              <w:rPr>
                <w:rFonts w:ascii="Times New Roman" w:hAnsi="Times New Roman" w:cs="Times New Roman"/>
                <w:sz w:val="24"/>
                <w:szCs w:val="24"/>
              </w:rPr>
            </w:pPr>
          </w:p>
        </w:tc>
        <w:tc>
          <w:tcPr>
            <w:tcW w:w="4992" w:type="dxa"/>
            <w:gridSpan w:val="3"/>
            <w:tcBorders>
              <w:top w:val="single" w:sz="12" w:space="0" w:color="548DD4" w:themeColor="text2" w:themeTint="99"/>
              <w:left w:val="single" w:sz="12" w:space="0" w:color="548DD4" w:themeColor="text2" w:themeTint="99"/>
              <w:bottom w:val="single" w:sz="36" w:space="0" w:color="0070C0"/>
              <w:right w:val="thickThinSmallGap" w:sz="24" w:space="0" w:color="0070C0"/>
            </w:tcBorders>
          </w:tcPr>
          <w:p w:rsidR="004E532D" w:rsidRDefault="0031496A" w:rsidP="0031496A">
            <w:pPr>
              <w:spacing w:after="0" w:line="240" w:lineRule="auto"/>
              <w:rPr>
                <w:rFonts w:ascii="Times New Roman" w:hAnsi="Times New Roman" w:cs="Times New Roman"/>
                <w:sz w:val="24"/>
                <w:szCs w:val="24"/>
              </w:rPr>
            </w:pPr>
            <w:r w:rsidRPr="0031496A">
              <w:rPr>
                <w:rFonts w:ascii="Times New Roman" w:hAnsi="Times New Roman" w:cs="Times New Roman"/>
                <w:sz w:val="24"/>
                <w:szCs w:val="24"/>
              </w:rPr>
              <w:lastRenderedPageBreak/>
              <w:t>AUTOPREGUNTAS:</w:t>
            </w:r>
            <w:r>
              <w:rPr>
                <w:rFonts w:ascii="Times New Roman" w:hAnsi="Times New Roman" w:cs="Times New Roman"/>
                <w:sz w:val="24"/>
                <w:szCs w:val="24"/>
              </w:rPr>
              <w:t xml:space="preserve"> Explicamos esta estrategia </w:t>
            </w:r>
            <w:r>
              <w:rPr>
                <w:rFonts w:ascii="Times New Roman" w:hAnsi="Times New Roman" w:cs="Times New Roman"/>
                <w:sz w:val="24"/>
                <w:szCs w:val="24"/>
              </w:rPr>
              <w:lastRenderedPageBreak/>
              <w:t xml:space="preserve">al alumnado, y le damos un guión para ello. Llevamos a cabo una explicación del texto usando este tipo de preguntas. </w:t>
            </w:r>
          </w:p>
          <w:p w:rsidR="0031496A" w:rsidRDefault="0031496A" w:rsidP="003149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Las preguntas realizadas </w:t>
            </w:r>
            <w:r w:rsidR="00A51E64">
              <w:rPr>
                <w:rFonts w:ascii="Times New Roman" w:hAnsi="Times New Roman" w:cs="Times New Roman"/>
                <w:sz w:val="24"/>
                <w:szCs w:val="24"/>
              </w:rPr>
              <w:t>serán:</w:t>
            </w:r>
          </w:p>
          <w:p w:rsidR="00A51E64" w:rsidRDefault="00A51E64" w:rsidP="00A51E6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De qué trata el texto</w:t>
            </w:r>
            <w:proofErr w:type="gramStart"/>
            <w:r>
              <w:rPr>
                <w:rFonts w:ascii="Times New Roman" w:hAnsi="Times New Roman" w:cs="Times New Roman"/>
                <w:sz w:val="24"/>
                <w:szCs w:val="24"/>
              </w:rPr>
              <w:t>?</w:t>
            </w:r>
            <w:proofErr w:type="gramEnd"/>
          </w:p>
          <w:p w:rsidR="004E532D" w:rsidRPr="00772D88" w:rsidRDefault="00A51E64" w:rsidP="00A51E6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¿Quiénes son los protagonistas?</w:t>
            </w:r>
          </w:p>
        </w:tc>
      </w:tr>
      <w:tr w:rsidR="004E532D" w:rsidRPr="00772D88" w:rsidTr="003A2538">
        <w:trPr>
          <w:trHeight w:val="585"/>
        </w:trPr>
        <w:tc>
          <w:tcPr>
            <w:tcW w:w="1446" w:type="dxa"/>
            <w:vMerge w:val="restart"/>
            <w:tcBorders>
              <w:top w:val="single" w:sz="36" w:space="0" w:color="0070C0"/>
              <w:left w:val="thickThinSmallGap" w:sz="24"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lastRenderedPageBreak/>
              <w:t>2º SESIÓN</w:t>
            </w:r>
          </w:p>
        </w:tc>
        <w:tc>
          <w:tcPr>
            <w:tcW w:w="2206" w:type="dxa"/>
            <w:tcBorders>
              <w:top w:val="single" w:sz="36" w:space="0" w:color="0070C0"/>
              <w:left w:val="single" w:sz="12" w:space="0" w:color="548DD4" w:themeColor="text2" w:themeTint="99"/>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b/>
                <w:bCs/>
                <w:sz w:val="24"/>
                <w:szCs w:val="24"/>
              </w:rPr>
              <w:t>FLUIDEZ LECTORA  5´</w:t>
            </w:r>
          </w:p>
        </w:tc>
        <w:tc>
          <w:tcPr>
            <w:tcW w:w="4992" w:type="dxa"/>
            <w:gridSpan w:val="3"/>
            <w:tcBorders>
              <w:top w:val="single" w:sz="36" w:space="0" w:color="0070C0"/>
              <w:left w:val="single" w:sz="12" w:space="0" w:color="548DD4" w:themeColor="text2" w:themeTint="99"/>
              <w:bottom w:val="single" w:sz="12" w:space="0" w:color="548DD4" w:themeColor="text2" w:themeTint="99"/>
              <w:right w:val="thickThinSmallGap" w:sz="24" w:space="0" w:color="0070C0"/>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Llevamos a cabo un MODELADO de la fluidez por parte del alumnado del texto completo.</w:t>
            </w:r>
          </w:p>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 xml:space="preserve">Contestamos de nuevo las preguntas que nos planteamos en la introducción y también las </w:t>
            </w:r>
            <w:proofErr w:type="spellStart"/>
            <w:r w:rsidRPr="00772D88">
              <w:rPr>
                <w:rFonts w:ascii="Times New Roman" w:hAnsi="Times New Roman" w:cs="Times New Roman"/>
                <w:sz w:val="24"/>
                <w:szCs w:val="24"/>
              </w:rPr>
              <w:t>autopreguntas</w:t>
            </w:r>
            <w:proofErr w:type="spellEnd"/>
            <w:r w:rsidRPr="00772D88">
              <w:rPr>
                <w:rFonts w:ascii="Times New Roman" w:hAnsi="Times New Roman" w:cs="Times New Roman"/>
                <w:sz w:val="24"/>
                <w:szCs w:val="24"/>
              </w:rPr>
              <w:t xml:space="preserve"> que le han ido surgiendo a los alumnos/as en relación al vocabulario.   </w:t>
            </w:r>
          </w:p>
        </w:tc>
      </w:tr>
      <w:tr w:rsidR="004E532D" w:rsidRPr="00772D88" w:rsidTr="003A2538">
        <w:trPr>
          <w:trHeight w:val="210"/>
        </w:trPr>
        <w:tc>
          <w:tcPr>
            <w:tcW w:w="1446" w:type="dxa"/>
            <w:vMerge/>
            <w:tcBorders>
              <w:left w:val="thickThinSmallGap" w:sz="24" w:space="0" w:color="0070C0"/>
              <w:bottom w:val="single" w:sz="36"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p>
        </w:tc>
        <w:tc>
          <w:tcPr>
            <w:tcW w:w="2206" w:type="dxa"/>
            <w:tcBorders>
              <w:top w:val="single" w:sz="12" w:space="0" w:color="548DD4" w:themeColor="text2" w:themeTint="99"/>
              <w:left w:val="single" w:sz="12" w:space="0" w:color="548DD4" w:themeColor="text2" w:themeTint="99"/>
              <w:bottom w:val="single" w:sz="36"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COMPRENSIÓN LECTORA: 25´</w:t>
            </w:r>
          </w:p>
          <w:p w:rsidR="004E532D" w:rsidRPr="00772D88" w:rsidRDefault="004E532D" w:rsidP="004A051B">
            <w:pPr>
              <w:spacing w:after="0" w:line="240" w:lineRule="auto"/>
              <w:rPr>
                <w:rFonts w:ascii="Times New Roman" w:hAnsi="Times New Roman" w:cs="Times New Roman"/>
                <w:b/>
                <w:bCs/>
                <w:sz w:val="24"/>
                <w:szCs w:val="24"/>
              </w:rPr>
            </w:pPr>
          </w:p>
        </w:tc>
        <w:tc>
          <w:tcPr>
            <w:tcW w:w="4992" w:type="dxa"/>
            <w:gridSpan w:val="3"/>
            <w:tcBorders>
              <w:top w:val="single" w:sz="12" w:space="0" w:color="548DD4" w:themeColor="text2" w:themeTint="99"/>
              <w:left w:val="single" w:sz="12" w:space="0" w:color="548DD4" w:themeColor="text2" w:themeTint="99"/>
              <w:bottom w:val="single" w:sz="36" w:space="0" w:color="0070C0"/>
              <w:right w:val="thickThinSmallGap" w:sz="24" w:space="0" w:color="0070C0"/>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 xml:space="preserve">CUESTIONARIO: seguimos el cuestionario que previamente hemos preparado. Las preguntas de tipo literal la iremos formulando siguiendo el argumento de la historia: </w:t>
            </w:r>
          </w:p>
          <w:p w:rsidR="00CD10F8" w:rsidRPr="00CD10F8" w:rsidRDefault="00CD10F8" w:rsidP="00CD10F8">
            <w:pPr>
              <w:pStyle w:val="ListParagraph"/>
              <w:numPr>
                <w:ilvl w:val="0"/>
                <w:numId w:val="5"/>
              </w:numPr>
              <w:rPr>
                <w:rFonts w:ascii="Times New Roman" w:hAnsi="Times New Roman" w:cs="Times New Roman"/>
                <w:sz w:val="24"/>
                <w:lang w:val="es-ES_tradnl"/>
              </w:rPr>
            </w:pPr>
            <w:r w:rsidRPr="00CD10F8">
              <w:rPr>
                <w:rFonts w:ascii="Times New Roman" w:hAnsi="Times New Roman" w:cs="Times New Roman"/>
                <w:sz w:val="24"/>
                <w:lang w:val="es-ES_tradnl"/>
              </w:rPr>
              <w:t>¿Qué pregunta le hizo el árbol al agua del arroyo?</w:t>
            </w:r>
          </w:p>
          <w:p w:rsidR="00CD10F8" w:rsidRPr="00CD10F8" w:rsidRDefault="00CD10F8" w:rsidP="00CD10F8">
            <w:pPr>
              <w:pStyle w:val="ListParagraph"/>
              <w:numPr>
                <w:ilvl w:val="0"/>
                <w:numId w:val="5"/>
              </w:numPr>
              <w:rPr>
                <w:rFonts w:ascii="Times New Roman" w:hAnsi="Times New Roman" w:cs="Times New Roman"/>
                <w:sz w:val="24"/>
                <w:lang w:val="es-ES_tradnl"/>
              </w:rPr>
            </w:pPr>
            <w:r w:rsidRPr="00CD10F8">
              <w:rPr>
                <w:rFonts w:ascii="Times New Roman" w:hAnsi="Times New Roman" w:cs="Times New Roman"/>
                <w:sz w:val="24"/>
                <w:lang w:val="es-ES_tradnl"/>
              </w:rPr>
              <w:t>¿Qué le contestó el agua?</w:t>
            </w:r>
          </w:p>
          <w:p w:rsidR="00CD10F8" w:rsidRPr="00CD10F8" w:rsidRDefault="00CD10F8" w:rsidP="00CD10F8">
            <w:pPr>
              <w:pStyle w:val="ListParagraph"/>
              <w:numPr>
                <w:ilvl w:val="0"/>
                <w:numId w:val="5"/>
              </w:numPr>
              <w:rPr>
                <w:rFonts w:ascii="Times New Roman" w:hAnsi="Times New Roman" w:cs="Times New Roman"/>
                <w:sz w:val="24"/>
                <w:lang w:val="es-ES_tradnl"/>
              </w:rPr>
            </w:pPr>
            <w:r w:rsidRPr="00CD10F8">
              <w:rPr>
                <w:rFonts w:ascii="Times New Roman" w:hAnsi="Times New Roman" w:cs="Times New Roman"/>
                <w:sz w:val="24"/>
                <w:lang w:val="es-ES_tradnl"/>
              </w:rPr>
              <w:t>¿Por dónde entra el agua al árbol?</w:t>
            </w:r>
          </w:p>
          <w:p w:rsidR="00001C5C" w:rsidRDefault="00CD10F8" w:rsidP="00001C5C">
            <w:pPr>
              <w:pStyle w:val="ListParagraph"/>
              <w:numPr>
                <w:ilvl w:val="0"/>
                <w:numId w:val="5"/>
              </w:numPr>
              <w:rPr>
                <w:rFonts w:ascii="Times New Roman" w:hAnsi="Times New Roman" w:cs="Times New Roman"/>
                <w:sz w:val="24"/>
                <w:lang w:val="es-ES_tradnl"/>
              </w:rPr>
            </w:pPr>
            <w:r w:rsidRPr="00CD10F8">
              <w:rPr>
                <w:rFonts w:ascii="Times New Roman" w:hAnsi="Times New Roman" w:cs="Times New Roman"/>
                <w:sz w:val="24"/>
                <w:lang w:val="es-ES_tradnl"/>
              </w:rPr>
              <w:t>¿Quién arrastra a las nubes</w:t>
            </w:r>
            <w:proofErr w:type="gramStart"/>
            <w:r w:rsidRPr="00CD10F8">
              <w:rPr>
                <w:rFonts w:ascii="Times New Roman" w:hAnsi="Times New Roman" w:cs="Times New Roman"/>
                <w:sz w:val="24"/>
                <w:lang w:val="es-ES_tradnl"/>
              </w:rPr>
              <w:t>?</w:t>
            </w:r>
            <w:r>
              <w:rPr>
                <w:rFonts w:ascii="Times New Roman" w:hAnsi="Times New Roman" w:cs="Times New Roman"/>
                <w:sz w:val="24"/>
                <w:lang w:val="es-ES_tradnl"/>
              </w:rPr>
              <w:t>.</w:t>
            </w:r>
            <w:proofErr w:type="gramEnd"/>
          </w:p>
          <w:p w:rsidR="00001C5C" w:rsidRPr="00001C5C" w:rsidRDefault="00CD10F8" w:rsidP="00001C5C">
            <w:pPr>
              <w:pStyle w:val="ListParagraph"/>
              <w:numPr>
                <w:ilvl w:val="0"/>
                <w:numId w:val="5"/>
              </w:numPr>
              <w:rPr>
                <w:rFonts w:ascii="Times New Roman" w:hAnsi="Times New Roman" w:cs="Times New Roman"/>
                <w:sz w:val="28"/>
                <w:lang w:val="es-ES_tradnl"/>
              </w:rPr>
            </w:pPr>
            <w:r w:rsidRPr="00001C5C">
              <w:rPr>
                <w:rFonts w:ascii="Times New Roman" w:hAnsi="Times New Roman" w:cs="Times New Roman"/>
                <w:sz w:val="24"/>
                <w:lang w:val="es-ES_tradnl"/>
              </w:rPr>
              <w:t>¿Cómo cae el agua por toda la tierra?</w:t>
            </w:r>
          </w:p>
          <w:p w:rsidR="004E532D" w:rsidRPr="00001C5C" w:rsidRDefault="00CD10F8" w:rsidP="00001C5C">
            <w:pPr>
              <w:pStyle w:val="ListParagraph"/>
              <w:numPr>
                <w:ilvl w:val="0"/>
                <w:numId w:val="5"/>
              </w:numPr>
              <w:rPr>
                <w:rFonts w:ascii="Times New Roman" w:hAnsi="Times New Roman" w:cs="Times New Roman"/>
                <w:sz w:val="24"/>
                <w:szCs w:val="24"/>
              </w:rPr>
            </w:pPr>
            <w:r w:rsidRPr="00001C5C">
              <w:rPr>
                <w:rFonts w:ascii="Times New Roman" w:hAnsi="Times New Roman" w:cs="Times New Roman"/>
                <w:sz w:val="24"/>
                <w:lang w:val="es-ES_tradnl"/>
              </w:rPr>
              <w:t>¿Dónde hacen sus pueblos y casas los hombres</w:t>
            </w:r>
            <w:r w:rsidR="00001C5C">
              <w:rPr>
                <w:lang w:val="es-ES_tradnl"/>
              </w:rPr>
              <w:t>?</w:t>
            </w:r>
          </w:p>
        </w:tc>
      </w:tr>
      <w:tr w:rsidR="004E532D" w:rsidRPr="00772D88" w:rsidTr="003A2538">
        <w:trPr>
          <w:trHeight w:val="645"/>
        </w:trPr>
        <w:tc>
          <w:tcPr>
            <w:tcW w:w="1446" w:type="dxa"/>
            <w:vMerge w:val="restart"/>
            <w:tcBorders>
              <w:top w:val="single" w:sz="36" w:space="0" w:color="0070C0"/>
              <w:left w:val="thickThinSmallGap" w:sz="24"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3º SESIÓN</w:t>
            </w:r>
          </w:p>
        </w:tc>
        <w:tc>
          <w:tcPr>
            <w:tcW w:w="2206" w:type="dxa"/>
            <w:tcBorders>
              <w:top w:val="single" w:sz="36" w:space="0" w:color="0070C0"/>
              <w:left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FLUIDEZ LECTORA  5´</w:t>
            </w:r>
          </w:p>
          <w:p w:rsidR="004E532D" w:rsidRPr="00772D88" w:rsidRDefault="004E532D" w:rsidP="004A051B">
            <w:pPr>
              <w:spacing w:after="0" w:line="240" w:lineRule="auto"/>
              <w:rPr>
                <w:rFonts w:ascii="Times New Roman" w:hAnsi="Times New Roman" w:cs="Times New Roman"/>
                <w:b/>
                <w:bCs/>
                <w:sz w:val="24"/>
                <w:szCs w:val="24"/>
              </w:rPr>
            </w:pPr>
          </w:p>
          <w:p w:rsidR="004E532D" w:rsidRPr="00772D88" w:rsidRDefault="004E532D" w:rsidP="004A051B">
            <w:pPr>
              <w:spacing w:after="0" w:line="240" w:lineRule="auto"/>
              <w:rPr>
                <w:rFonts w:ascii="Times New Roman" w:hAnsi="Times New Roman" w:cs="Times New Roman"/>
                <w:sz w:val="24"/>
                <w:szCs w:val="24"/>
              </w:rPr>
            </w:pPr>
          </w:p>
        </w:tc>
        <w:tc>
          <w:tcPr>
            <w:tcW w:w="4992" w:type="dxa"/>
            <w:gridSpan w:val="3"/>
            <w:tcBorders>
              <w:top w:val="single" w:sz="36" w:space="0" w:color="0070C0"/>
              <w:left w:val="single" w:sz="12" w:space="0" w:color="548DD4" w:themeColor="text2" w:themeTint="99"/>
              <w:right w:val="thickThinSmallGap" w:sz="24" w:space="0" w:color="0070C0"/>
            </w:tcBorders>
          </w:tcPr>
          <w:p w:rsidR="004E532D" w:rsidRPr="00772D88" w:rsidRDefault="004E532D" w:rsidP="00001C5C">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MODELACO: Al igual que en la sesión anterior llevamos a cabo un modelado.</w:t>
            </w:r>
            <w:r w:rsidRPr="00772D88">
              <w:rPr>
                <w:rFonts w:ascii="Times New Roman" w:hAnsi="Times New Roman" w:cs="Times New Roman"/>
                <w:sz w:val="24"/>
                <w:szCs w:val="24"/>
              </w:rPr>
              <w:br/>
            </w:r>
            <w:proofErr w:type="gramStart"/>
            <w:r w:rsidR="00001C5C">
              <w:rPr>
                <w:rFonts w:ascii="Times New Roman" w:hAnsi="Times New Roman" w:cs="Times New Roman"/>
                <w:sz w:val="24"/>
                <w:szCs w:val="24"/>
              </w:rPr>
              <w:t>el</w:t>
            </w:r>
            <w:proofErr w:type="gramEnd"/>
            <w:r w:rsidR="00001C5C">
              <w:rPr>
                <w:rFonts w:ascii="Times New Roman" w:hAnsi="Times New Roman" w:cs="Times New Roman"/>
                <w:sz w:val="24"/>
                <w:szCs w:val="24"/>
              </w:rPr>
              <w:t xml:space="preserve"> alumnado vuelve a leerlo animándoles a que recuerden las partes más importantes del texto.</w:t>
            </w:r>
          </w:p>
        </w:tc>
      </w:tr>
      <w:tr w:rsidR="004E532D" w:rsidRPr="00772D88" w:rsidTr="003A2538">
        <w:trPr>
          <w:trHeight w:val="420"/>
        </w:trPr>
        <w:tc>
          <w:tcPr>
            <w:tcW w:w="1446" w:type="dxa"/>
            <w:vMerge/>
            <w:tcBorders>
              <w:top w:val="single" w:sz="12" w:space="0" w:color="548DD4" w:themeColor="text2" w:themeTint="99"/>
              <w:left w:val="thickThinSmallGap" w:sz="24"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p>
        </w:tc>
        <w:tc>
          <w:tcPr>
            <w:tcW w:w="2206" w:type="dxa"/>
            <w:tcBorders>
              <w:top w:val="single" w:sz="12" w:space="0" w:color="548DD4" w:themeColor="text2" w:themeTint="99"/>
              <w:left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COMPRENSIÓN LECTORA: 25´</w:t>
            </w:r>
          </w:p>
          <w:p w:rsidR="004E532D" w:rsidRPr="00772D88" w:rsidRDefault="004E532D" w:rsidP="004A051B">
            <w:pPr>
              <w:spacing w:after="0" w:line="240" w:lineRule="auto"/>
              <w:rPr>
                <w:rFonts w:ascii="Times New Roman" w:hAnsi="Times New Roman" w:cs="Times New Roman"/>
                <w:b/>
                <w:bCs/>
                <w:sz w:val="24"/>
                <w:szCs w:val="24"/>
              </w:rPr>
            </w:pPr>
          </w:p>
        </w:tc>
        <w:tc>
          <w:tcPr>
            <w:tcW w:w="4992" w:type="dxa"/>
            <w:gridSpan w:val="3"/>
            <w:tcBorders>
              <w:top w:val="single" w:sz="12" w:space="0" w:color="548DD4" w:themeColor="text2" w:themeTint="99"/>
              <w:left w:val="single" w:sz="12" w:space="0" w:color="548DD4" w:themeColor="text2" w:themeTint="99"/>
              <w:right w:val="thickThinSmallGap" w:sz="24" w:space="0" w:color="0070C0"/>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 xml:space="preserve">INFERENCIA: le explicamos esta estrategia y lo importante qué para comprender la idea principal del texto. </w:t>
            </w:r>
          </w:p>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 xml:space="preserve">CUESTIONARIO: Seguimos el cuestionario de carácter </w:t>
            </w:r>
            <w:proofErr w:type="spellStart"/>
            <w:r w:rsidRPr="00772D88">
              <w:rPr>
                <w:rFonts w:ascii="Times New Roman" w:hAnsi="Times New Roman" w:cs="Times New Roman"/>
                <w:sz w:val="24"/>
                <w:szCs w:val="24"/>
              </w:rPr>
              <w:t>inferencial</w:t>
            </w:r>
            <w:proofErr w:type="spellEnd"/>
            <w:r w:rsidRPr="00772D88">
              <w:rPr>
                <w:rFonts w:ascii="Times New Roman" w:hAnsi="Times New Roman" w:cs="Times New Roman"/>
                <w:sz w:val="24"/>
                <w:szCs w:val="24"/>
              </w:rPr>
              <w:t xml:space="preserve"> que hemos elaborado:</w:t>
            </w:r>
          </w:p>
          <w:p w:rsidR="00001C5C" w:rsidRPr="00001C5C" w:rsidRDefault="00001C5C" w:rsidP="00001C5C">
            <w:pPr>
              <w:pStyle w:val="ListParagraph"/>
              <w:numPr>
                <w:ilvl w:val="0"/>
                <w:numId w:val="5"/>
              </w:numPr>
              <w:rPr>
                <w:rFonts w:ascii="Times New Roman" w:hAnsi="Times New Roman" w:cs="Times New Roman"/>
                <w:sz w:val="24"/>
                <w:lang w:val="es-ES_tradnl"/>
              </w:rPr>
            </w:pPr>
            <w:r w:rsidRPr="00001C5C">
              <w:rPr>
                <w:rFonts w:ascii="Times New Roman" w:hAnsi="Times New Roman" w:cs="Times New Roman"/>
                <w:sz w:val="24"/>
                <w:lang w:val="es-ES_tradnl"/>
              </w:rPr>
              <w:t>¿Para qué sirve el agua?</w:t>
            </w:r>
          </w:p>
          <w:p w:rsidR="00001C5C" w:rsidRDefault="00001C5C" w:rsidP="00001C5C">
            <w:pPr>
              <w:pStyle w:val="ListParagraph"/>
              <w:numPr>
                <w:ilvl w:val="0"/>
                <w:numId w:val="5"/>
              </w:numPr>
              <w:rPr>
                <w:lang w:val="es-ES_tradnl"/>
              </w:rPr>
            </w:pPr>
            <w:r w:rsidRPr="00001C5C">
              <w:rPr>
                <w:rFonts w:ascii="Times New Roman" w:hAnsi="Times New Roman" w:cs="Times New Roman"/>
                <w:sz w:val="24"/>
                <w:lang w:val="es-ES_tradnl"/>
              </w:rPr>
              <w:t>¿De dónde cae el agua</w:t>
            </w:r>
            <w:r>
              <w:rPr>
                <w:lang w:val="es-ES_tradnl"/>
              </w:rPr>
              <w:t>?</w:t>
            </w:r>
          </w:p>
          <w:p w:rsidR="004E532D" w:rsidRDefault="004E532D" w:rsidP="00001C5C">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 xml:space="preserve">Trabajamos para que el alumnado sea consciente de que haciendo inferencias  se comprende mejor el texto y con toda esta información podemos extraer la idea principal del texto: </w:t>
            </w:r>
            <w:r w:rsidR="00001C5C">
              <w:rPr>
                <w:rFonts w:ascii="Times New Roman" w:hAnsi="Times New Roman" w:cs="Times New Roman"/>
                <w:sz w:val="24"/>
                <w:szCs w:val="24"/>
              </w:rPr>
              <w:t>el agua es imprescindible para el desarrollo de la vida</w:t>
            </w:r>
            <w:r w:rsidRPr="00772D88">
              <w:rPr>
                <w:rFonts w:ascii="Times New Roman" w:hAnsi="Times New Roman" w:cs="Times New Roman"/>
                <w:sz w:val="24"/>
                <w:szCs w:val="24"/>
              </w:rPr>
              <w:t xml:space="preserve">. </w:t>
            </w:r>
          </w:p>
          <w:p w:rsidR="00AD527C" w:rsidRDefault="00AD527C" w:rsidP="00001C5C">
            <w:pPr>
              <w:spacing w:after="0" w:line="240" w:lineRule="auto"/>
              <w:rPr>
                <w:rFonts w:ascii="Times New Roman" w:hAnsi="Times New Roman" w:cs="Times New Roman"/>
                <w:sz w:val="24"/>
                <w:szCs w:val="24"/>
              </w:rPr>
            </w:pPr>
          </w:p>
          <w:p w:rsidR="00AD527C" w:rsidRDefault="00AD527C" w:rsidP="00001C5C">
            <w:pPr>
              <w:spacing w:after="0" w:line="240" w:lineRule="auto"/>
              <w:rPr>
                <w:rFonts w:ascii="Times New Roman" w:hAnsi="Times New Roman" w:cs="Times New Roman"/>
                <w:sz w:val="24"/>
                <w:szCs w:val="24"/>
              </w:rPr>
            </w:pPr>
          </w:p>
          <w:p w:rsidR="00AD527C" w:rsidRDefault="00AD527C" w:rsidP="00001C5C">
            <w:pPr>
              <w:spacing w:after="0" w:line="240" w:lineRule="auto"/>
              <w:rPr>
                <w:rFonts w:ascii="Times New Roman" w:hAnsi="Times New Roman" w:cs="Times New Roman"/>
                <w:sz w:val="24"/>
                <w:szCs w:val="24"/>
              </w:rPr>
            </w:pPr>
          </w:p>
          <w:p w:rsidR="00AD527C" w:rsidRDefault="00AD527C" w:rsidP="00001C5C">
            <w:pPr>
              <w:spacing w:after="0" w:line="240" w:lineRule="auto"/>
              <w:rPr>
                <w:rFonts w:ascii="Times New Roman" w:hAnsi="Times New Roman" w:cs="Times New Roman"/>
                <w:sz w:val="24"/>
                <w:szCs w:val="24"/>
              </w:rPr>
            </w:pPr>
          </w:p>
          <w:p w:rsidR="00AD527C" w:rsidRPr="00772D88" w:rsidRDefault="00AD527C" w:rsidP="00001C5C">
            <w:pPr>
              <w:spacing w:after="0" w:line="240" w:lineRule="auto"/>
              <w:rPr>
                <w:rFonts w:ascii="Times New Roman" w:hAnsi="Times New Roman" w:cs="Times New Roman"/>
                <w:sz w:val="24"/>
                <w:szCs w:val="24"/>
              </w:rPr>
            </w:pPr>
          </w:p>
        </w:tc>
      </w:tr>
      <w:tr w:rsidR="004E532D" w:rsidRPr="00772D88" w:rsidTr="003A2538">
        <w:trPr>
          <w:trHeight w:val="330"/>
        </w:trPr>
        <w:tc>
          <w:tcPr>
            <w:tcW w:w="1446" w:type="dxa"/>
            <w:vMerge w:val="restart"/>
            <w:tcBorders>
              <w:top w:val="single" w:sz="36" w:space="0" w:color="0070C0"/>
              <w:left w:val="thickThinSmallGap" w:sz="24"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lastRenderedPageBreak/>
              <w:t>4º SESIÓN</w:t>
            </w:r>
          </w:p>
        </w:tc>
        <w:tc>
          <w:tcPr>
            <w:tcW w:w="2206" w:type="dxa"/>
            <w:tcBorders>
              <w:top w:val="single" w:sz="36" w:space="0" w:color="0070C0"/>
              <w:left w:val="single" w:sz="12" w:space="0" w:color="548DD4" w:themeColor="text2" w:themeTint="99"/>
              <w:bottom w:val="single" w:sz="12" w:space="0" w:color="548DD4" w:themeColor="text2" w:themeTint="99"/>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b/>
                <w:bCs/>
                <w:sz w:val="24"/>
                <w:szCs w:val="24"/>
              </w:rPr>
              <w:t>FLUIDEZ LECTORA  10´</w:t>
            </w:r>
          </w:p>
        </w:tc>
        <w:tc>
          <w:tcPr>
            <w:tcW w:w="4992" w:type="dxa"/>
            <w:gridSpan w:val="3"/>
            <w:tcBorders>
              <w:top w:val="single" w:sz="36" w:space="0" w:color="0070C0"/>
              <w:left w:val="single" w:sz="12" w:space="0" w:color="548DD4" w:themeColor="text2" w:themeTint="99"/>
              <w:bottom w:val="single" w:sz="12" w:space="0" w:color="548DD4" w:themeColor="text2" w:themeTint="99"/>
              <w:right w:val="thickThinSmallGap" w:sz="24" w:space="0" w:color="0070C0"/>
            </w:tcBorders>
          </w:tcPr>
          <w:p w:rsidR="004E532D" w:rsidRPr="00772D88" w:rsidRDefault="00001C5C" w:rsidP="004A05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Realizamos lecturas rápidas por parte del alumnado, un alumno/a por párrafo. </w:t>
            </w:r>
          </w:p>
        </w:tc>
      </w:tr>
      <w:tr w:rsidR="004E532D" w:rsidRPr="00772D88" w:rsidTr="003A2538">
        <w:trPr>
          <w:trHeight w:val="210"/>
        </w:trPr>
        <w:tc>
          <w:tcPr>
            <w:tcW w:w="1446" w:type="dxa"/>
            <w:vMerge/>
            <w:tcBorders>
              <w:left w:val="thickThinSmallGap" w:sz="24" w:space="0" w:color="0070C0"/>
              <w:bottom w:val="thickThinSmallGap" w:sz="24"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sz w:val="24"/>
                <w:szCs w:val="24"/>
              </w:rPr>
            </w:pPr>
          </w:p>
        </w:tc>
        <w:tc>
          <w:tcPr>
            <w:tcW w:w="2206" w:type="dxa"/>
            <w:tcBorders>
              <w:top w:val="single" w:sz="12" w:space="0" w:color="548DD4" w:themeColor="text2" w:themeTint="99"/>
              <w:left w:val="single" w:sz="12" w:space="0" w:color="548DD4" w:themeColor="text2" w:themeTint="99"/>
              <w:bottom w:val="thickThinSmallGap" w:sz="24" w:space="0" w:color="0070C0"/>
              <w:right w:val="single" w:sz="12" w:space="0" w:color="548DD4" w:themeColor="text2" w:themeTint="99"/>
            </w:tcBorders>
          </w:tcPr>
          <w:p w:rsidR="004E532D" w:rsidRPr="00772D88" w:rsidRDefault="004E532D" w:rsidP="004A051B">
            <w:pPr>
              <w:spacing w:after="0" w:line="240" w:lineRule="auto"/>
              <w:rPr>
                <w:rFonts w:ascii="Times New Roman" w:hAnsi="Times New Roman" w:cs="Times New Roman"/>
                <w:b/>
                <w:bCs/>
                <w:sz w:val="24"/>
                <w:szCs w:val="24"/>
              </w:rPr>
            </w:pPr>
            <w:r w:rsidRPr="00772D88">
              <w:rPr>
                <w:rFonts w:ascii="Times New Roman" w:hAnsi="Times New Roman" w:cs="Times New Roman"/>
                <w:b/>
                <w:bCs/>
                <w:sz w:val="24"/>
                <w:szCs w:val="24"/>
              </w:rPr>
              <w:t>COMPRENSIÓN LECTORA: 25´</w:t>
            </w:r>
          </w:p>
          <w:p w:rsidR="004E532D" w:rsidRPr="00772D88" w:rsidRDefault="004E532D" w:rsidP="004A051B">
            <w:pPr>
              <w:spacing w:after="0" w:line="240" w:lineRule="auto"/>
              <w:rPr>
                <w:rFonts w:ascii="Times New Roman" w:hAnsi="Times New Roman" w:cs="Times New Roman"/>
                <w:b/>
                <w:bCs/>
                <w:sz w:val="24"/>
                <w:szCs w:val="24"/>
              </w:rPr>
            </w:pPr>
          </w:p>
        </w:tc>
        <w:tc>
          <w:tcPr>
            <w:tcW w:w="4992" w:type="dxa"/>
            <w:gridSpan w:val="3"/>
            <w:tcBorders>
              <w:top w:val="single" w:sz="12" w:space="0" w:color="548DD4" w:themeColor="text2" w:themeTint="99"/>
              <w:left w:val="single" w:sz="12" w:space="0" w:color="548DD4" w:themeColor="text2" w:themeTint="99"/>
              <w:bottom w:val="thickThinSmallGap" w:sz="24" w:space="0" w:color="0070C0"/>
              <w:right w:val="thickThinSmallGap" w:sz="24" w:space="0" w:color="0070C0"/>
            </w:tcBorders>
          </w:tcPr>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u w:val="single"/>
              </w:rPr>
              <w:t>EVALUACIÓN</w:t>
            </w:r>
            <w:r w:rsidRPr="00772D88">
              <w:rPr>
                <w:rFonts w:ascii="Times New Roman" w:hAnsi="Times New Roman" w:cs="Times New Roman"/>
                <w:sz w:val="24"/>
                <w:szCs w:val="24"/>
              </w:rPr>
              <w:t>:</w:t>
            </w:r>
          </w:p>
          <w:p w:rsidR="004E532D" w:rsidRPr="00772D88" w:rsidRDefault="00001C5C" w:rsidP="004A05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Reflexionamos sobre el texto, cada alumno/a da su opinión </w:t>
            </w:r>
            <w:r w:rsidR="003A2538">
              <w:rPr>
                <w:rFonts w:ascii="Times New Roman" w:hAnsi="Times New Roman" w:cs="Times New Roman"/>
                <w:sz w:val="24"/>
                <w:szCs w:val="24"/>
              </w:rPr>
              <w:t xml:space="preserve">sobre el texto y la importancia del agua. </w:t>
            </w:r>
          </w:p>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CUESTIONARIO:</w:t>
            </w:r>
          </w:p>
          <w:p w:rsidR="004E532D" w:rsidRPr="00772D88" w:rsidRDefault="004E532D" w:rsidP="004A051B">
            <w:pPr>
              <w:spacing w:after="0" w:line="240" w:lineRule="auto"/>
              <w:rPr>
                <w:rFonts w:ascii="Times New Roman" w:hAnsi="Times New Roman" w:cs="Times New Roman"/>
                <w:sz w:val="24"/>
                <w:szCs w:val="24"/>
              </w:rPr>
            </w:pPr>
            <w:r w:rsidRPr="00772D88">
              <w:rPr>
                <w:rFonts w:ascii="Times New Roman" w:hAnsi="Times New Roman" w:cs="Times New Roman"/>
                <w:sz w:val="24"/>
                <w:szCs w:val="24"/>
              </w:rPr>
              <w:t>Nos basamos en una serie de preguntas valorativas:</w:t>
            </w:r>
          </w:p>
          <w:p w:rsidR="003A2538" w:rsidRPr="003A2538" w:rsidRDefault="003A2538" w:rsidP="003A2538">
            <w:pPr>
              <w:pStyle w:val="ListParagraph"/>
              <w:numPr>
                <w:ilvl w:val="0"/>
                <w:numId w:val="5"/>
              </w:numPr>
              <w:rPr>
                <w:rFonts w:ascii="Times New Roman" w:hAnsi="Times New Roman" w:cs="Times New Roman"/>
                <w:sz w:val="24"/>
                <w:lang w:val="es-ES_tradnl"/>
              </w:rPr>
            </w:pPr>
            <w:r w:rsidRPr="003A2538">
              <w:rPr>
                <w:rFonts w:ascii="Times New Roman" w:hAnsi="Times New Roman" w:cs="Times New Roman"/>
                <w:sz w:val="24"/>
                <w:lang w:val="es-ES_tradnl"/>
              </w:rPr>
              <w:t>¿Por  qué crees que el agua es tan importante?</w:t>
            </w:r>
          </w:p>
          <w:p w:rsidR="003A2538" w:rsidRPr="003A2538" w:rsidRDefault="003A2538" w:rsidP="003A2538">
            <w:pPr>
              <w:pStyle w:val="ListParagraph"/>
              <w:numPr>
                <w:ilvl w:val="0"/>
                <w:numId w:val="5"/>
              </w:numPr>
              <w:rPr>
                <w:rFonts w:ascii="Times New Roman" w:hAnsi="Times New Roman" w:cs="Times New Roman"/>
                <w:sz w:val="24"/>
                <w:lang w:val="es-ES_tradnl"/>
              </w:rPr>
            </w:pPr>
            <w:r w:rsidRPr="003A2538">
              <w:rPr>
                <w:rFonts w:ascii="Times New Roman" w:hAnsi="Times New Roman" w:cs="Times New Roman"/>
                <w:sz w:val="24"/>
                <w:lang w:val="es-ES_tradnl"/>
              </w:rPr>
              <w:t>¿Qué podemos hacer para cuidar el agua de nuestro planeta?</w:t>
            </w:r>
          </w:p>
          <w:p w:rsidR="004E532D" w:rsidRPr="003A2538" w:rsidRDefault="004E532D" w:rsidP="003A2538">
            <w:pPr>
              <w:spacing w:after="0" w:line="240" w:lineRule="auto"/>
              <w:rPr>
                <w:rFonts w:ascii="Times New Roman" w:hAnsi="Times New Roman" w:cs="Times New Roman"/>
                <w:sz w:val="24"/>
                <w:szCs w:val="24"/>
                <w:lang w:val="es-ES_tradnl"/>
              </w:rPr>
            </w:pPr>
          </w:p>
        </w:tc>
      </w:tr>
    </w:tbl>
    <w:p w:rsidR="003A2538" w:rsidRDefault="003A2538" w:rsidP="004E532D"/>
    <w:p w:rsidR="004E532D" w:rsidRPr="004E532D" w:rsidRDefault="004E532D" w:rsidP="004E532D"/>
    <w:sectPr w:rsidR="004E532D" w:rsidRPr="004E532D" w:rsidSect="00CF34F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B6620"/>
    <w:multiLevelType w:val="hybridMultilevel"/>
    <w:tmpl w:val="D38422D2"/>
    <w:lvl w:ilvl="0" w:tplc="A51A537A">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
    <w:nsid w:val="3050177B"/>
    <w:multiLevelType w:val="hybridMultilevel"/>
    <w:tmpl w:val="0CF20212"/>
    <w:lvl w:ilvl="0" w:tplc="1BFC181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9A82ABA"/>
    <w:multiLevelType w:val="hybridMultilevel"/>
    <w:tmpl w:val="2D6E53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0FB6916"/>
    <w:multiLevelType w:val="hybridMultilevel"/>
    <w:tmpl w:val="6A40B0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627260D"/>
    <w:multiLevelType w:val="hybridMultilevel"/>
    <w:tmpl w:val="AFF27D24"/>
    <w:lvl w:ilvl="0" w:tplc="16C291A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6C717F9A"/>
    <w:multiLevelType w:val="hybridMultilevel"/>
    <w:tmpl w:val="6A40B0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BBD5B27"/>
    <w:multiLevelType w:val="hybridMultilevel"/>
    <w:tmpl w:val="6A40B0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B6798D"/>
    <w:rsid w:val="00001C5C"/>
    <w:rsid w:val="002F3B85"/>
    <w:rsid w:val="0031496A"/>
    <w:rsid w:val="00342AC0"/>
    <w:rsid w:val="003A2538"/>
    <w:rsid w:val="004C241E"/>
    <w:rsid w:val="004E532D"/>
    <w:rsid w:val="00745DE1"/>
    <w:rsid w:val="00925E6F"/>
    <w:rsid w:val="009F2E82"/>
    <w:rsid w:val="00A51E64"/>
    <w:rsid w:val="00AD527C"/>
    <w:rsid w:val="00B6798D"/>
    <w:rsid w:val="00BA17C5"/>
    <w:rsid w:val="00BF1B71"/>
    <w:rsid w:val="00CD10F8"/>
    <w:rsid w:val="00CF34F2"/>
    <w:rsid w:val="00F37F2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4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42AC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795</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8</cp:revision>
  <dcterms:created xsi:type="dcterms:W3CDTF">2011-04-29T09:03:00Z</dcterms:created>
  <dcterms:modified xsi:type="dcterms:W3CDTF">2011-05-18T14:35:00Z</dcterms:modified>
</cp:coreProperties>
</file>