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41" w:rsidRPr="00446587" w:rsidRDefault="00703241" w:rsidP="00703241">
      <w:pPr>
        <w:jc w:val="center"/>
        <w:rPr>
          <w:rFonts w:asciiTheme="minorHAnsi" w:hAnsiTheme="minorHAnsi"/>
          <w:b/>
          <w:sz w:val="24"/>
          <w:szCs w:val="24"/>
        </w:rPr>
      </w:pPr>
      <w:r w:rsidRPr="00446587">
        <w:rPr>
          <w:rFonts w:asciiTheme="minorHAnsi" w:hAnsiTheme="minorHAnsi"/>
          <w:b/>
          <w:sz w:val="24"/>
          <w:szCs w:val="24"/>
        </w:rPr>
        <w:t>LAS REFLEXIONES DE UN HIPOPÓTAMO (3ºEP)</w:t>
      </w:r>
    </w:p>
    <w:p w:rsidR="00446587" w:rsidRPr="00446587" w:rsidRDefault="00446587" w:rsidP="00703241">
      <w:pPr>
        <w:jc w:val="center"/>
        <w:rPr>
          <w:rFonts w:asciiTheme="minorHAnsi" w:hAnsiTheme="minorHAnsi"/>
          <w:b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Yo nunca me he creído guapo. Ni siquiera cuando vivía allá, en África, sin que hubiera ninguna persona que me mirara y diera su opinión sobre mí. Me bastaba ver los demás hipopótamos para darme cuenta de que tenemos la cabeza demasiado grande, los ojos demasiado pequeños, las patas demasiado cortas y la tripa demasiado gorda. Tanto, que nos arrastra por el barro al andar.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Pero no me importaba. Estábamos tan contentos, chapoteando en el lago durante el día y saliendo por la noche a comer la rica hierba de la orilla.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A veces nos pegábamos un susto. Eso sucedía cuando los nativos aparecían con sus largas lanzas para darnos caza. Les gusta nuestra carne y venden nuestra piel, tan gruesa que sirve para muchas cosas, y la grasa que nos hace tan gordos.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Claro, que sabíamos defendernos. Bastaba con meterse en el agua lejos del peligro; pero había que hacerlo deprisa, y con nuestras patas, tan cortas, no siempre resulta fácil.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Eso me pasó a mí. No pude correr lo suficiente y me atraparon para traerme a este zoológico donde estoy ahora.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Parece que a la gente le divierte mirar los animales. Pero a nosotros, lo puedo asegurar, no nos divierte nada mirar a la gente. Y eso que hay personas bastante raras. Y además de raras, poco educadas. Se paran delante de lugar que me han dado por casa y dicen: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¡Qué cabezota tiene!</w:t>
      </w:r>
    </w:p>
    <w:p w:rsidR="00703241" w:rsidRPr="00446587" w:rsidRDefault="00703241" w:rsidP="00703241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Si quisiera ponerse sombrero, no encontraría ninguno de su medida…</w:t>
      </w:r>
    </w:p>
    <w:p w:rsidR="00703241" w:rsidRPr="00446587" w:rsidRDefault="00703241" w:rsidP="00703241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¡Y qué ojos tan pequeñitos!</w:t>
      </w:r>
    </w:p>
    <w:p w:rsidR="00703241" w:rsidRPr="00446587" w:rsidRDefault="00703241" w:rsidP="00703241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Yo creo que no tiene ojos…</w:t>
      </w:r>
    </w:p>
    <w:p w:rsidR="00703241" w:rsidRPr="00446587" w:rsidRDefault="00703241" w:rsidP="00703241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¡Y qué gordo!</w:t>
      </w: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Cierto que peso unos tres mil quinientos kilos; pero a mí me parece que está feo señalar, tanto si uno es gordo como si es flaco, cojo o negro.</w:t>
      </w:r>
    </w:p>
    <w:p w:rsid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right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CARMEN VÁZQUEZ VIGO</w:t>
      </w:r>
    </w:p>
    <w:p w:rsidR="00703241" w:rsidRDefault="00703241" w:rsidP="00703241">
      <w:pPr>
        <w:jc w:val="right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Animales Charlatanes</w:t>
      </w:r>
    </w:p>
    <w:p w:rsidR="00446587" w:rsidRDefault="00446587" w:rsidP="00703241">
      <w:pPr>
        <w:jc w:val="right"/>
        <w:rPr>
          <w:rFonts w:asciiTheme="minorHAnsi" w:hAnsiTheme="minorHAnsi"/>
          <w:sz w:val="24"/>
          <w:szCs w:val="24"/>
        </w:rPr>
      </w:pPr>
    </w:p>
    <w:p w:rsidR="00446587" w:rsidRDefault="00446587" w:rsidP="00703241">
      <w:pPr>
        <w:jc w:val="right"/>
        <w:rPr>
          <w:rFonts w:asciiTheme="minorHAnsi" w:hAnsiTheme="minorHAnsi"/>
          <w:sz w:val="24"/>
          <w:szCs w:val="24"/>
        </w:rPr>
      </w:pPr>
    </w:p>
    <w:p w:rsidR="00446587" w:rsidRDefault="00446587" w:rsidP="00703241">
      <w:pPr>
        <w:jc w:val="right"/>
        <w:rPr>
          <w:rFonts w:asciiTheme="minorHAnsi" w:hAnsiTheme="minorHAnsi"/>
          <w:sz w:val="24"/>
          <w:szCs w:val="24"/>
        </w:rPr>
      </w:pPr>
    </w:p>
    <w:p w:rsidR="00446587" w:rsidRDefault="00446587" w:rsidP="00703241">
      <w:pPr>
        <w:jc w:val="right"/>
        <w:rPr>
          <w:rFonts w:asciiTheme="minorHAnsi" w:hAnsiTheme="minorHAnsi"/>
          <w:sz w:val="24"/>
          <w:szCs w:val="24"/>
        </w:rPr>
      </w:pPr>
    </w:p>
    <w:p w:rsidR="00446587" w:rsidRDefault="00446587" w:rsidP="00703241">
      <w:pPr>
        <w:jc w:val="right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center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lastRenderedPageBreak/>
        <w:t>GUIÓN DIDÁCTICO</w:t>
      </w:r>
    </w:p>
    <w:p w:rsidR="00703241" w:rsidRPr="00446587" w:rsidRDefault="00703241" w:rsidP="00703241">
      <w:pPr>
        <w:jc w:val="center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DATOS-IDENTIFICACIÓN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CÓDIGO CENTRO:</w:t>
      </w:r>
      <w:r w:rsidR="00446587">
        <w:rPr>
          <w:rFonts w:asciiTheme="minorHAnsi" w:hAnsiTheme="minorHAnsi"/>
          <w:sz w:val="24"/>
          <w:szCs w:val="24"/>
        </w:rPr>
        <w:t xml:space="preserve"> 18004185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NOMBRE CENTRO: AVE MARÍA SAN ISIDRO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LOCALIDAD: GRANADA</w:t>
      </w: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GUIÓN DIDÁCTICO PARA EL CURSO: 3º</w:t>
      </w:r>
    </w:p>
    <w:p w:rsidR="00AF4059" w:rsidRPr="00446587" w:rsidRDefault="00AF4059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TÍTULO: LAS REFLEXIONES DE UN HIPOPÓTAMO.</w:t>
      </w:r>
    </w:p>
    <w:p w:rsidR="00703241" w:rsidRPr="00446587" w:rsidRDefault="00703241" w:rsidP="00703241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TEMA: ZOOLÓGICO.</w:t>
      </w:r>
    </w:p>
    <w:p w:rsidR="00703241" w:rsidRPr="00446587" w:rsidRDefault="00703241" w:rsidP="00703241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INTENCIÓN DIDÁCTICA: EL MALTRATO A LOS ANIMALES.</w:t>
      </w:r>
    </w:p>
    <w:p w:rsidR="00703241" w:rsidRPr="00446587" w:rsidRDefault="00703241" w:rsidP="00703241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CUESTIONARIO:</w:t>
      </w:r>
    </w:p>
    <w:p w:rsidR="00703241" w:rsidRPr="00446587" w:rsidRDefault="00703241" w:rsidP="00703241">
      <w:pPr>
        <w:jc w:val="both"/>
        <w:rPr>
          <w:rFonts w:asciiTheme="minorHAnsi" w:hAnsiTheme="minorHAnsi"/>
          <w:b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COMPRENSIÓN LITERAL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446587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Completa. Los hipopótamos tienen:</w:t>
      </w:r>
    </w:p>
    <w:p w:rsidR="00703241" w:rsidRPr="00446587" w:rsidRDefault="00703241" w:rsidP="00446587">
      <w:pPr>
        <w:pStyle w:val="Prrafodelista"/>
        <w:numPr>
          <w:ilvl w:val="1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La cabeza…………………….</w:t>
      </w:r>
    </w:p>
    <w:p w:rsidR="00703241" w:rsidRPr="00446587" w:rsidRDefault="00703241" w:rsidP="00446587">
      <w:pPr>
        <w:pStyle w:val="Prrafodelista"/>
        <w:numPr>
          <w:ilvl w:val="1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Los ojos………………………</w:t>
      </w:r>
    </w:p>
    <w:p w:rsidR="00703241" w:rsidRPr="00446587" w:rsidRDefault="00703241" w:rsidP="00446587">
      <w:pPr>
        <w:pStyle w:val="Prrafodelista"/>
        <w:numPr>
          <w:ilvl w:val="1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Las patas……………………..</w:t>
      </w:r>
    </w:p>
    <w:p w:rsidR="00703241" w:rsidRPr="00446587" w:rsidRDefault="00703241" w:rsidP="00446587">
      <w:pPr>
        <w:pStyle w:val="Prrafodelista"/>
        <w:numPr>
          <w:ilvl w:val="1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La tripa………………………</w:t>
      </w:r>
    </w:p>
    <w:p w:rsidR="00703241" w:rsidRPr="00446587" w:rsidRDefault="00703241" w:rsidP="00446587">
      <w:pPr>
        <w:pStyle w:val="Prrafodelista"/>
        <w:numPr>
          <w:ilvl w:val="1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Pesan………………………...</w:t>
      </w:r>
    </w:p>
    <w:p w:rsidR="00703241" w:rsidRPr="00446587" w:rsidRDefault="00703241" w:rsidP="00446587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¿Para qué quieren los nativos cazar a los hipopótamos?</w:t>
      </w:r>
    </w:p>
    <w:p w:rsidR="00703241" w:rsidRPr="00446587" w:rsidRDefault="00703241" w:rsidP="00446587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¿Cómo se defendían?</w:t>
      </w:r>
    </w:p>
    <w:p w:rsidR="00703241" w:rsidRPr="00446587" w:rsidRDefault="00703241" w:rsidP="00446587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¿Por qué consiguieron atrapar al hipopótamo?</w:t>
      </w:r>
    </w:p>
    <w:p w:rsidR="00703241" w:rsidRPr="00446587" w:rsidRDefault="00703241" w:rsidP="00703241">
      <w:pPr>
        <w:jc w:val="both"/>
        <w:rPr>
          <w:rFonts w:asciiTheme="minorHAnsi" w:hAnsiTheme="minorHAnsi"/>
          <w:b/>
          <w:sz w:val="24"/>
          <w:szCs w:val="24"/>
        </w:rPr>
      </w:pPr>
      <w:r w:rsidRPr="00446587">
        <w:rPr>
          <w:rFonts w:asciiTheme="minorHAnsi" w:hAnsiTheme="minorHAnsi"/>
          <w:b/>
          <w:sz w:val="24"/>
          <w:szCs w:val="24"/>
        </w:rPr>
        <w:t xml:space="preserve"> </w:t>
      </w: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COMPRENSIÓN INFERENCIAL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446587">
      <w:pPr>
        <w:pStyle w:val="Prrafodelista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¿Dónde crees que se sentía más feliz: en África o en el zoo? ¿Por qué lo sabes?</w:t>
      </w:r>
    </w:p>
    <w:p w:rsidR="00703241" w:rsidRPr="00446587" w:rsidRDefault="00703241" w:rsidP="00446587">
      <w:pPr>
        <w:pStyle w:val="Prrafodelista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Escribe Sí o No. Esta lectura nos quiere enseñar:</w:t>
      </w:r>
    </w:p>
    <w:p w:rsidR="00703241" w:rsidRPr="00446587" w:rsidRDefault="00703241" w:rsidP="00446587">
      <w:pPr>
        <w:pStyle w:val="Prrafodelista"/>
        <w:numPr>
          <w:ilvl w:val="1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Que no se debe señalar los defectos de nadie…….</w:t>
      </w:r>
    </w:p>
    <w:p w:rsidR="00703241" w:rsidRPr="00446587" w:rsidRDefault="00703241" w:rsidP="00446587">
      <w:pPr>
        <w:pStyle w:val="Prrafodelista"/>
        <w:numPr>
          <w:ilvl w:val="1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Que hay que llevar los animales al zoo porque allí viven mejor…….</w:t>
      </w:r>
    </w:p>
    <w:p w:rsidR="00703241" w:rsidRPr="00446587" w:rsidRDefault="00703241" w:rsidP="00446587">
      <w:pPr>
        <w:pStyle w:val="Prrafodelista"/>
        <w:numPr>
          <w:ilvl w:val="1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Que sólo son felices los guapos…….</w:t>
      </w:r>
    </w:p>
    <w:p w:rsidR="00703241" w:rsidRPr="00446587" w:rsidRDefault="00703241" w:rsidP="00446587">
      <w:pPr>
        <w:pStyle w:val="Prrafodelista"/>
        <w:numPr>
          <w:ilvl w:val="1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Que hay que respetar a todas las personas sean como sean……</w:t>
      </w:r>
    </w:p>
    <w:p w:rsidR="00703241" w:rsidRPr="00446587" w:rsidRDefault="00703241" w:rsidP="00446587">
      <w:pPr>
        <w:pStyle w:val="Prrafodelista"/>
        <w:numPr>
          <w:ilvl w:val="0"/>
          <w:numId w:val="22"/>
        </w:numPr>
        <w:jc w:val="both"/>
        <w:rPr>
          <w:rFonts w:asciiTheme="minorHAnsi" w:hAnsiTheme="minorHAnsi"/>
          <w:b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¿Cómo actúan las personas que van al zoo? Explica por qué.</w:t>
      </w: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COMPRENSIÓN VALORATIVA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446587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¿Con quién estás más de acuerdo: con el hipopótamo o con la gente que va al zoo? ¿Por qué?</w:t>
      </w:r>
    </w:p>
    <w:p w:rsidR="00703241" w:rsidRPr="00446587" w:rsidRDefault="00703241" w:rsidP="00446587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¿Te gustaría visitar un zoo? Da razones.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TRABAJO CON LOS ALUMNOS (media hora diaria cada día)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SESIONES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ESTRATEGIAS</w:t>
      </w:r>
      <w:r w:rsidRPr="00446587">
        <w:rPr>
          <w:rFonts w:asciiTheme="minorHAnsi" w:hAnsiTheme="minorHAnsi"/>
          <w:sz w:val="24"/>
          <w:szCs w:val="24"/>
        </w:rPr>
        <w:tab/>
        <w:t xml:space="preserve">  </w:t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ACTIVIDADES Y CUESTIONES</w:t>
      </w:r>
    </w:p>
    <w:p w:rsidR="00446587" w:rsidRPr="00446587" w:rsidRDefault="00446587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1ª sesión: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Previsión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Lectura del título y sugerencias</w:t>
      </w:r>
    </w:p>
    <w:p w:rsidR="00703241" w:rsidRPr="00446587" w:rsidRDefault="00703241" w:rsidP="0048571B">
      <w:pPr>
        <w:ind w:left="4320" w:hanging="2160"/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Lectura moderada</w:t>
      </w:r>
      <w:r w:rsidRPr="00446587">
        <w:rPr>
          <w:rFonts w:asciiTheme="minorHAnsi" w:hAnsiTheme="minorHAnsi"/>
          <w:sz w:val="24"/>
          <w:szCs w:val="24"/>
        </w:rPr>
        <w:tab/>
        <w:t>Lectura moderada por el tutor y  lectura</w:t>
      </w:r>
      <w:r w:rsidR="00446587">
        <w:rPr>
          <w:rFonts w:asciiTheme="minorHAnsi" w:hAnsiTheme="minorHAnsi"/>
          <w:sz w:val="24"/>
          <w:szCs w:val="24"/>
        </w:rPr>
        <w:t xml:space="preserve"> </w:t>
      </w:r>
      <w:r w:rsidRPr="00446587">
        <w:rPr>
          <w:rFonts w:asciiTheme="minorHAnsi" w:hAnsiTheme="minorHAnsi"/>
          <w:sz w:val="24"/>
          <w:szCs w:val="24"/>
        </w:rPr>
        <w:t xml:space="preserve">coral por los alumnos. 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Vocabulario (Por definición, contexto…)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2ª sesión: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Fluidez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Eco lectura por parejas.</w:t>
      </w:r>
    </w:p>
    <w:p w:rsidR="00703241" w:rsidRPr="00446587" w:rsidRDefault="00703241" w:rsidP="0048571B">
      <w:pPr>
        <w:ind w:left="4320" w:hanging="2160"/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Autopreguntas</w:t>
      </w:r>
      <w:r w:rsidRPr="00446587">
        <w:rPr>
          <w:rFonts w:asciiTheme="minorHAnsi" w:hAnsiTheme="minorHAnsi"/>
          <w:sz w:val="24"/>
          <w:szCs w:val="24"/>
        </w:rPr>
        <w:tab/>
        <w:t>Aut</w:t>
      </w:r>
      <w:r w:rsidR="00446587">
        <w:rPr>
          <w:rFonts w:asciiTheme="minorHAnsi" w:hAnsiTheme="minorHAnsi"/>
          <w:sz w:val="24"/>
          <w:szCs w:val="24"/>
        </w:rPr>
        <w:t xml:space="preserve">opreguntas: pensar activamente </w:t>
      </w:r>
      <w:r w:rsidRPr="00446587">
        <w:rPr>
          <w:rFonts w:asciiTheme="minorHAnsi" w:hAnsiTheme="minorHAnsi"/>
          <w:sz w:val="24"/>
          <w:szCs w:val="24"/>
        </w:rPr>
        <w:t>mientras se lee.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Comprensión literal.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3ª sesión: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Fluidez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 xml:space="preserve">  </w:t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Lectura coral por grupos.</w:t>
      </w:r>
    </w:p>
    <w:p w:rsidR="00703241" w:rsidRPr="00446587" w:rsidRDefault="00703241" w:rsidP="0048571B">
      <w:pPr>
        <w:ind w:left="4320"/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Cuestionario inferencial: Los</w:t>
      </w:r>
      <w:r w:rsidR="00446587">
        <w:rPr>
          <w:rFonts w:asciiTheme="minorHAnsi" w:hAnsiTheme="minorHAnsi"/>
          <w:sz w:val="24"/>
          <w:szCs w:val="24"/>
        </w:rPr>
        <w:t xml:space="preserve"> </w:t>
      </w:r>
      <w:r w:rsidRPr="00446587">
        <w:rPr>
          <w:rFonts w:asciiTheme="minorHAnsi" w:hAnsiTheme="minorHAnsi"/>
          <w:sz w:val="24"/>
          <w:szCs w:val="24"/>
        </w:rPr>
        <w:t>alumnos  interpretan el sentido del texto.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4ª sesión: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Fluidez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Lectura silenciosa.</w:t>
      </w: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Resumen</w:t>
      </w:r>
      <w:r w:rsidRPr="00446587">
        <w:rPr>
          <w:rFonts w:asciiTheme="minorHAnsi" w:hAnsiTheme="minorHAnsi"/>
          <w:sz w:val="24"/>
          <w:szCs w:val="24"/>
        </w:rPr>
        <w:tab/>
        <w:t xml:space="preserve">  </w:t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Organizar la información esencial.</w:t>
      </w:r>
    </w:p>
    <w:p w:rsidR="00703241" w:rsidRPr="00446587" w:rsidRDefault="00703241" w:rsidP="00703241">
      <w:pPr>
        <w:ind w:left="708" w:hanging="708"/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ab/>
      </w:r>
      <w:r w:rsidR="0048571B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Visualización</w:t>
      </w:r>
      <w:r w:rsidRPr="00446587">
        <w:rPr>
          <w:rFonts w:asciiTheme="minorHAnsi" w:hAnsiTheme="minorHAnsi"/>
          <w:sz w:val="24"/>
          <w:szCs w:val="24"/>
        </w:rPr>
        <w:tab/>
        <w:t xml:space="preserve">  </w:t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 xml:space="preserve">Crear una imagen en su mente.  </w:t>
      </w:r>
    </w:p>
    <w:p w:rsidR="00703241" w:rsidRPr="00446587" w:rsidRDefault="00703241" w:rsidP="00703241">
      <w:pPr>
        <w:ind w:left="708" w:hanging="708"/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 xml:space="preserve">  </w:t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Dramatización.</w:t>
      </w:r>
    </w:p>
    <w:p w:rsidR="00703241" w:rsidRPr="00446587" w:rsidRDefault="00703241" w:rsidP="00703241">
      <w:pPr>
        <w:ind w:left="708" w:hanging="708"/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ind w:left="708" w:hanging="708"/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>5ª sesión:</w:t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  <w:t>Conexiones</w:t>
      </w:r>
      <w:r w:rsidRPr="00446587">
        <w:rPr>
          <w:rFonts w:asciiTheme="minorHAnsi" w:hAnsiTheme="minorHAnsi"/>
          <w:sz w:val="24"/>
          <w:szCs w:val="24"/>
        </w:rPr>
        <w:tab/>
        <w:t>Relacionar lo leído con sus conocimientos de la vida real.</w:t>
      </w:r>
    </w:p>
    <w:p w:rsidR="00703241" w:rsidRPr="00446587" w:rsidRDefault="00703241" w:rsidP="00703241">
      <w:pPr>
        <w:ind w:left="708" w:hanging="708"/>
        <w:jc w:val="both"/>
        <w:rPr>
          <w:rFonts w:asciiTheme="minorHAnsi" w:hAnsiTheme="minorHAnsi"/>
          <w:sz w:val="24"/>
          <w:szCs w:val="24"/>
        </w:rPr>
      </w:pP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ab/>
      </w:r>
      <w:r w:rsidR="00446587">
        <w:rPr>
          <w:rFonts w:asciiTheme="minorHAnsi" w:hAnsiTheme="minorHAnsi"/>
          <w:sz w:val="24"/>
          <w:szCs w:val="24"/>
        </w:rPr>
        <w:tab/>
      </w:r>
      <w:r w:rsidRPr="00446587">
        <w:rPr>
          <w:rFonts w:asciiTheme="minorHAnsi" w:hAnsiTheme="minorHAnsi"/>
          <w:sz w:val="24"/>
          <w:szCs w:val="24"/>
        </w:rPr>
        <w:t>Evaluación</w:t>
      </w:r>
      <w:r w:rsidRPr="00446587">
        <w:rPr>
          <w:rFonts w:asciiTheme="minorHAnsi" w:hAnsiTheme="minorHAnsi"/>
          <w:sz w:val="24"/>
          <w:szCs w:val="24"/>
        </w:rPr>
        <w:tab/>
        <w:t>Cuestionario evaluativo. Evaluar el texto</w:t>
      </w:r>
      <w:r w:rsidR="00446587">
        <w:rPr>
          <w:rFonts w:asciiTheme="minorHAnsi" w:hAnsiTheme="minorHAnsi"/>
          <w:sz w:val="24"/>
          <w:szCs w:val="24"/>
        </w:rPr>
        <w:t xml:space="preserve"> </w:t>
      </w:r>
      <w:r w:rsidRPr="00446587">
        <w:rPr>
          <w:rFonts w:asciiTheme="minorHAnsi" w:hAnsiTheme="minorHAnsi"/>
          <w:sz w:val="24"/>
          <w:szCs w:val="24"/>
        </w:rPr>
        <w:t>por escrito.</w:t>
      </w:r>
    </w:p>
    <w:p w:rsidR="00703241" w:rsidRPr="00446587" w:rsidRDefault="00703241" w:rsidP="00703241">
      <w:pPr>
        <w:ind w:left="4395" w:hanging="2265"/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</w:p>
    <w:p w:rsidR="00703241" w:rsidRPr="00446587" w:rsidRDefault="00703241" w:rsidP="00703241">
      <w:pPr>
        <w:jc w:val="both"/>
        <w:rPr>
          <w:rFonts w:asciiTheme="minorHAnsi" w:hAnsiTheme="minorHAnsi"/>
          <w:sz w:val="24"/>
          <w:szCs w:val="24"/>
        </w:rPr>
      </w:pPr>
    </w:p>
    <w:p w:rsidR="00D55009" w:rsidRPr="00446587" w:rsidRDefault="00D55009" w:rsidP="00703241">
      <w:pPr>
        <w:rPr>
          <w:rFonts w:asciiTheme="minorHAnsi" w:hAnsiTheme="minorHAnsi"/>
          <w:sz w:val="24"/>
          <w:szCs w:val="24"/>
        </w:rPr>
      </w:pPr>
    </w:p>
    <w:sectPr w:rsidR="00D55009" w:rsidRPr="00446587" w:rsidSect="00D55009">
      <w:headerReference w:type="default" r:id="rId8"/>
      <w:pgSz w:w="11907" w:h="16840" w:code="9"/>
      <w:pgMar w:top="2671" w:right="992" w:bottom="1417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AC5" w:rsidRDefault="00CF0AC5">
      <w:r>
        <w:separator/>
      </w:r>
    </w:p>
  </w:endnote>
  <w:endnote w:type="continuationSeparator" w:id="1">
    <w:p w:rsidR="00CF0AC5" w:rsidRDefault="00CF0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AC5" w:rsidRDefault="00CF0AC5">
      <w:r>
        <w:separator/>
      </w:r>
    </w:p>
  </w:footnote>
  <w:footnote w:type="continuationSeparator" w:id="1">
    <w:p w:rsidR="00CF0AC5" w:rsidRDefault="00CF0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4C" w:rsidRDefault="005C6AFA">
    <w:pPr>
      <w:pStyle w:val="Encabezado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-487045</wp:posOffset>
          </wp:positionH>
          <wp:positionV relativeFrom="paragraph">
            <wp:posOffset>-203200</wp:posOffset>
          </wp:positionV>
          <wp:extent cx="1578610" cy="1437640"/>
          <wp:effectExtent l="19050" t="0" r="2540" b="0"/>
          <wp:wrapNone/>
          <wp:docPr id="2" name="Imagen 2" descr="logo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8610" cy="1437640"/>
                  </a:xfrm>
                  <a:prstGeom prst="rect">
                    <a:avLst/>
                  </a:prstGeom>
                  <a:solidFill>
                    <a:srgbClr val="808080">
                      <a:alpha val="50000"/>
                    </a:srgbClr>
                  </a:solidFill>
                </pic:spPr>
              </pic:pic>
            </a:graphicData>
          </a:graphic>
        </wp:anchor>
      </w:drawing>
    </w:r>
    <w:r w:rsidR="00231A0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3.25pt;margin-top:6pt;width:264.15pt;height:70.1pt;z-index:251657728;mso-position-horizontal-relative:text;mso-position-vertical-relative:text" o:regroupid="3" filled="f" stroked="f">
          <v:textbox style="mso-next-textbox:#_x0000_s2051">
            <w:txbxContent>
              <w:p w:rsidR="0070594C" w:rsidRPr="008A6A3C" w:rsidRDefault="002A031D" w:rsidP="002A031D">
                <w:pPr>
                  <w:pStyle w:val="Ttulo1"/>
                  <w:rPr>
                    <w:rFonts w:ascii="Edwardian Script ITC" w:hAnsi="Edwardian Script ITC"/>
                    <w:b w:val="0"/>
                    <w:sz w:val="40"/>
                    <w:szCs w:val="28"/>
                  </w:rPr>
                </w:pPr>
                <w:r w:rsidRPr="008A6A3C">
                  <w:rPr>
                    <w:rFonts w:ascii="Edwardian Script ITC" w:hAnsi="Edwardian Script ITC"/>
                    <w:b w:val="0"/>
                    <w:sz w:val="48"/>
                    <w:szCs w:val="28"/>
                  </w:rPr>
                  <w:t>Colegio Ave María San Isidro</w:t>
                </w:r>
                <w:r w:rsidRPr="008A6A3C">
                  <w:rPr>
                    <w:rFonts w:ascii="Edwardian Script ITC" w:hAnsi="Edwardian Script ITC"/>
                    <w:b w:val="0"/>
                    <w:sz w:val="40"/>
                    <w:szCs w:val="28"/>
                  </w:rPr>
                  <w:t xml:space="preserve"> </w:t>
                </w:r>
              </w:p>
              <w:p w:rsidR="0070594C" w:rsidRPr="008A6A3C" w:rsidRDefault="0070594C" w:rsidP="002A031D">
                <w:pPr>
                  <w:pStyle w:val="Ttulo1"/>
                  <w:ind w:left="426"/>
                  <w:rPr>
                    <w:rFonts w:ascii="Calibri" w:hAnsi="Calibri"/>
                    <w:b w:val="0"/>
                    <w:i/>
                    <w:sz w:val="16"/>
                    <w:szCs w:val="18"/>
                  </w:rPr>
                </w:pPr>
                <w:r w:rsidRPr="008A6A3C">
                  <w:rPr>
                    <w:rFonts w:ascii="Calibri" w:hAnsi="Calibri"/>
                    <w:b w:val="0"/>
                    <w:i/>
                    <w:sz w:val="16"/>
                    <w:szCs w:val="18"/>
                  </w:rPr>
                  <w:t>Concepción Arenal 20 · 18013 Granada</w:t>
                </w:r>
              </w:p>
              <w:p w:rsidR="002A031D" w:rsidRPr="008A6A3C" w:rsidRDefault="0070594C" w:rsidP="002A031D">
                <w:pPr>
                  <w:pStyle w:val="Ttulo2"/>
                  <w:ind w:left="426"/>
                  <w:jc w:val="left"/>
                  <w:rPr>
                    <w:rFonts w:ascii="Calibri" w:hAnsi="Calibri"/>
                    <w:sz w:val="16"/>
                    <w:szCs w:val="18"/>
                    <w:lang w:val="en-US"/>
                  </w:rPr>
                </w:pPr>
                <w:r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t>Fax · Tlfno: 958 16 26 28</w:t>
                </w:r>
                <w:r w:rsidR="002A031D"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br/>
                  <w:t>www.</w:t>
                </w:r>
                <w:r w:rsidR="002E364D"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t>avemaria-sanisidro</w:t>
                </w:r>
                <w:r w:rsidR="002A031D"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t>.org</w:t>
                </w:r>
              </w:p>
            </w:txbxContent>
          </v:textbox>
        </v:shape>
      </w:pict>
    </w:r>
    <w:r w:rsidR="00231A04">
      <w:rPr>
        <w:noProof/>
      </w:rPr>
      <w:pict>
        <v:shape id="_x0000_s2054" type="#_x0000_t202" style="position:absolute;margin-left:93.5pt;margin-top:68.6pt;width:468.6pt;height:22.45pt;z-index:251658752;mso-position-horizontal-relative:text;mso-position-vertical-relative:text" o:regroupid="3" filled="f" stroked="f">
          <v:textbox style="mso-next-textbox:#_x0000_s2054">
            <w:txbxContent>
              <w:p w:rsidR="002A031D" w:rsidRPr="008A6A3C" w:rsidRDefault="002A031D" w:rsidP="002A031D">
                <w:pPr>
                  <w:pBdr>
                    <w:top w:val="single" w:sz="18" w:space="1" w:color="auto"/>
                  </w:pBdr>
                  <w:rPr>
                    <w:rFonts w:ascii="Haettenschweiler" w:hAnsi="Haettenschweiler"/>
                    <w:color w:val="A6A6A6"/>
                    <w:spacing w:val="68"/>
                    <w:sz w:val="18"/>
                    <w:szCs w:val="22"/>
                  </w:rPr>
                </w:pPr>
                <w:r w:rsidRPr="008A6A3C">
                  <w:rPr>
                    <w:rFonts w:ascii="Haettenschweiler" w:hAnsi="Haettenschweiler"/>
                    <w:color w:val="A6A6A6"/>
                    <w:spacing w:val="68"/>
                    <w:sz w:val="18"/>
                    <w:szCs w:val="22"/>
                  </w:rPr>
                  <w:t>MÁS DE 120 AÑOS AL SERVICIO DE LA EDUCACIÓN EN GRANADA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CE9"/>
    <w:multiLevelType w:val="hybridMultilevel"/>
    <w:tmpl w:val="B2561F6E"/>
    <w:lvl w:ilvl="0" w:tplc="B07CF0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15E4B"/>
    <w:multiLevelType w:val="hybridMultilevel"/>
    <w:tmpl w:val="BC92D704"/>
    <w:lvl w:ilvl="0" w:tplc="89867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A7F39"/>
    <w:multiLevelType w:val="hybridMultilevel"/>
    <w:tmpl w:val="8CCAB5A8"/>
    <w:lvl w:ilvl="0" w:tplc="EF203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65411AD"/>
    <w:multiLevelType w:val="hybridMultilevel"/>
    <w:tmpl w:val="77AEBADE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27065C52"/>
    <w:multiLevelType w:val="hybridMultilevel"/>
    <w:tmpl w:val="F118CBD0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29A56450"/>
    <w:multiLevelType w:val="hybridMultilevel"/>
    <w:tmpl w:val="1B001C4E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2C2E27DC"/>
    <w:multiLevelType w:val="hybridMultilevel"/>
    <w:tmpl w:val="C5F0321E"/>
    <w:lvl w:ilvl="0" w:tplc="FE1C38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E7EC3"/>
    <w:multiLevelType w:val="hybridMultilevel"/>
    <w:tmpl w:val="9048AB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E1FEB"/>
    <w:multiLevelType w:val="hybridMultilevel"/>
    <w:tmpl w:val="821E5178"/>
    <w:lvl w:ilvl="0" w:tplc="08A8574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842E19"/>
    <w:multiLevelType w:val="hybridMultilevel"/>
    <w:tmpl w:val="6AACBD6E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6BB3838"/>
    <w:multiLevelType w:val="hybridMultilevel"/>
    <w:tmpl w:val="254C6182"/>
    <w:lvl w:ilvl="0" w:tplc="BB9A9680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53330463"/>
    <w:multiLevelType w:val="hybridMultilevel"/>
    <w:tmpl w:val="DA8A5CE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4A00D4"/>
    <w:multiLevelType w:val="hybridMultilevel"/>
    <w:tmpl w:val="050E5798"/>
    <w:lvl w:ilvl="0" w:tplc="0C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>
    <w:nsid w:val="565073A9"/>
    <w:multiLevelType w:val="hybridMultilevel"/>
    <w:tmpl w:val="E99CA5A8"/>
    <w:lvl w:ilvl="0" w:tplc="29E0E5A8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71207D2"/>
    <w:multiLevelType w:val="hybridMultilevel"/>
    <w:tmpl w:val="2EA0F9F2"/>
    <w:lvl w:ilvl="0" w:tplc="5418892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AB2EFB"/>
    <w:multiLevelType w:val="hybridMultilevel"/>
    <w:tmpl w:val="E85C9B1A"/>
    <w:lvl w:ilvl="0" w:tplc="08A85742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9B82951"/>
    <w:multiLevelType w:val="hybridMultilevel"/>
    <w:tmpl w:val="A84A9A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406255"/>
    <w:multiLevelType w:val="hybridMultilevel"/>
    <w:tmpl w:val="233CF7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4B407E"/>
    <w:multiLevelType w:val="hybridMultilevel"/>
    <w:tmpl w:val="B3509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BD475D"/>
    <w:multiLevelType w:val="hybridMultilevel"/>
    <w:tmpl w:val="F6B4F5C0"/>
    <w:lvl w:ilvl="0" w:tplc="0C0A000F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6AF03D36"/>
    <w:multiLevelType w:val="hybridMultilevel"/>
    <w:tmpl w:val="D95AE28E"/>
    <w:lvl w:ilvl="0" w:tplc="4948C0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406C19"/>
    <w:multiLevelType w:val="hybridMultilevel"/>
    <w:tmpl w:val="A804472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802031"/>
    <w:multiLevelType w:val="hybridMultilevel"/>
    <w:tmpl w:val="4EBC0F0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9"/>
  </w:num>
  <w:num w:numId="5">
    <w:abstractNumId w:val="4"/>
  </w:num>
  <w:num w:numId="6">
    <w:abstractNumId w:val="17"/>
  </w:num>
  <w:num w:numId="7">
    <w:abstractNumId w:val="13"/>
  </w:num>
  <w:num w:numId="8">
    <w:abstractNumId w:val="15"/>
  </w:num>
  <w:num w:numId="9">
    <w:abstractNumId w:val="21"/>
  </w:num>
  <w:num w:numId="10">
    <w:abstractNumId w:val="11"/>
  </w:num>
  <w:num w:numId="11">
    <w:abstractNumId w:val="8"/>
  </w:num>
  <w:num w:numId="12">
    <w:abstractNumId w:val="7"/>
  </w:num>
  <w:num w:numId="13">
    <w:abstractNumId w:val="10"/>
  </w:num>
  <w:num w:numId="14">
    <w:abstractNumId w:val="20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2"/>
  </w:num>
  <w:num w:numId="20">
    <w:abstractNumId w:val="16"/>
  </w:num>
  <w:num w:numId="21">
    <w:abstractNumId w:val="22"/>
  </w:num>
  <w:num w:numId="22">
    <w:abstractNumId w:val="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es-ES" w:vendorID="64" w:dllVersion="131078" w:nlCheck="1" w:checkStyle="1"/>
  <w:activeWritingStyle w:appName="MSWord" w:lang="en-US" w:vendorID="64" w:dllVersion="131078" w:nlCheck="1" w:checkStyle="1"/>
  <w:stylePaneFormatFilter w:val="3F01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5362">
      <o:colormenu v:ext="edit" fillcolor="none" strokecolor="none" shadowcolor="none"/>
    </o:shapedefaults>
    <o:shapelayout v:ext="edit">
      <o:idmap v:ext="edit" data="2"/>
      <o:regrouptable v:ext="edit">
        <o:entry new="1" old="0"/>
        <o:entry new="2" old="0"/>
        <o:entry new="3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1D3706"/>
    <w:rsid w:val="00030578"/>
    <w:rsid w:val="000564A4"/>
    <w:rsid w:val="00071FDB"/>
    <w:rsid w:val="000825A3"/>
    <w:rsid w:val="00082789"/>
    <w:rsid w:val="0015013B"/>
    <w:rsid w:val="001614FF"/>
    <w:rsid w:val="001D3706"/>
    <w:rsid w:val="00231A04"/>
    <w:rsid w:val="00260652"/>
    <w:rsid w:val="002A031D"/>
    <w:rsid w:val="002D5E50"/>
    <w:rsid w:val="002E364D"/>
    <w:rsid w:val="002F06F2"/>
    <w:rsid w:val="003B4811"/>
    <w:rsid w:val="00402D81"/>
    <w:rsid w:val="00403606"/>
    <w:rsid w:val="00446587"/>
    <w:rsid w:val="00462BE6"/>
    <w:rsid w:val="00481ED8"/>
    <w:rsid w:val="0048571B"/>
    <w:rsid w:val="004B0E3B"/>
    <w:rsid w:val="00523F23"/>
    <w:rsid w:val="0058335F"/>
    <w:rsid w:val="005B75D2"/>
    <w:rsid w:val="005C6AFA"/>
    <w:rsid w:val="00703241"/>
    <w:rsid w:val="0070594C"/>
    <w:rsid w:val="0073060F"/>
    <w:rsid w:val="00764BA7"/>
    <w:rsid w:val="00774F8B"/>
    <w:rsid w:val="007B1A86"/>
    <w:rsid w:val="007D7AB3"/>
    <w:rsid w:val="007F0DE4"/>
    <w:rsid w:val="0084683B"/>
    <w:rsid w:val="00855A5C"/>
    <w:rsid w:val="008A6A3C"/>
    <w:rsid w:val="008C020C"/>
    <w:rsid w:val="00902578"/>
    <w:rsid w:val="0093231F"/>
    <w:rsid w:val="00952423"/>
    <w:rsid w:val="00971A15"/>
    <w:rsid w:val="009F7185"/>
    <w:rsid w:val="00A17EFE"/>
    <w:rsid w:val="00AC12C8"/>
    <w:rsid w:val="00AF4059"/>
    <w:rsid w:val="00B4757E"/>
    <w:rsid w:val="00BC4B7E"/>
    <w:rsid w:val="00C56F3E"/>
    <w:rsid w:val="00C82927"/>
    <w:rsid w:val="00C93FD7"/>
    <w:rsid w:val="00CB2F16"/>
    <w:rsid w:val="00CF0AC5"/>
    <w:rsid w:val="00CF4F3F"/>
    <w:rsid w:val="00CF4F73"/>
    <w:rsid w:val="00D04C86"/>
    <w:rsid w:val="00D2539C"/>
    <w:rsid w:val="00D55009"/>
    <w:rsid w:val="00D65CA1"/>
    <w:rsid w:val="00D91BD0"/>
    <w:rsid w:val="00DA17D9"/>
    <w:rsid w:val="00DE56CC"/>
    <w:rsid w:val="00DF6F89"/>
    <w:rsid w:val="00E21CD3"/>
    <w:rsid w:val="00E57E4E"/>
    <w:rsid w:val="00EA01C5"/>
    <w:rsid w:val="00F07BF8"/>
    <w:rsid w:val="00F106DD"/>
    <w:rsid w:val="00F1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none" strokecolor="none" shadow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F16"/>
  </w:style>
  <w:style w:type="paragraph" w:styleId="Ttulo1">
    <w:name w:val="heading 1"/>
    <w:basedOn w:val="Normal"/>
    <w:next w:val="Normal"/>
    <w:qFormat/>
    <w:rsid w:val="00CB2F16"/>
    <w:pPr>
      <w:keepNext/>
      <w:widowControl w:val="0"/>
      <w:outlineLvl w:val="0"/>
    </w:pPr>
    <w:rPr>
      <w:b/>
      <w:snapToGrid w:val="0"/>
    </w:rPr>
  </w:style>
  <w:style w:type="paragraph" w:styleId="Ttulo2">
    <w:name w:val="heading 2"/>
    <w:basedOn w:val="Normal"/>
    <w:next w:val="Normal"/>
    <w:qFormat/>
    <w:rsid w:val="00CB2F16"/>
    <w:pPr>
      <w:keepNext/>
      <w:jc w:val="center"/>
      <w:outlineLvl w:val="1"/>
    </w:pPr>
    <w:rPr>
      <w:i/>
      <w:snapToGrid w:val="0"/>
      <w:sz w:val="18"/>
    </w:rPr>
  </w:style>
  <w:style w:type="paragraph" w:styleId="Ttulo3">
    <w:name w:val="heading 3"/>
    <w:basedOn w:val="Normal"/>
    <w:next w:val="Normal"/>
    <w:qFormat/>
    <w:rsid w:val="00CB2F16"/>
    <w:pPr>
      <w:keepNext/>
      <w:widowControl w:val="0"/>
      <w:jc w:val="right"/>
      <w:outlineLvl w:val="2"/>
    </w:pPr>
    <w:rPr>
      <w:rFonts w:ascii="Americana BT" w:hAnsi="Americana BT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B2F1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B2F16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rsid w:val="00CB2F16"/>
    <w:pPr>
      <w:widowControl w:val="0"/>
      <w:ind w:firstLine="720"/>
      <w:jc w:val="both"/>
    </w:pPr>
    <w:rPr>
      <w:rFonts w:ascii="Arial" w:hAnsi="Arial"/>
      <w:snapToGrid w:val="0"/>
      <w:sz w:val="28"/>
    </w:rPr>
  </w:style>
  <w:style w:type="paragraph" w:styleId="Textodeglobo">
    <w:name w:val="Balloon Text"/>
    <w:basedOn w:val="Normal"/>
    <w:semiHidden/>
    <w:rsid w:val="00774F8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F6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DF6F89"/>
    <w:pPr>
      <w:spacing w:before="100" w:beforeAutospacing="1" w:after="100" w:afterAutospacing="1"/>
    </w:pPr>
    <w:rPr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F6F8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F6F89"/>
    <w:rPr>
      <w:rFonts w:ascii="Calibri" w:eastAsia="Calibri" w:hAnsi="Calibri" w:cs="Times New Roman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5C6AF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DE4E4-3404-4B89-BB7E-B5864BCE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Granada a 17 de enero de 2001</vt:lpstr>
    </vt:vector>
  </TitlesOfParts>
  <Company> 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Granada a 17 de enero de 2001</dc:title>
  <dc:subject/>
  <dc:creator>COLEGIO</dc:creator>
  <cp:keywords/>
  <cp:lastModifiedBy> </cp:lastModifiedBy>
  <cp:revision>4</cp:revision>
  <cp:lastPrinted>2008-02-11T08:20:00Z</cp:lastPrinted>
  <dcterms:created xsi:type="dcterms:W3CDTF">2011-03-30T12:02:00Z</dcterms:created>
  <dcterms:modified xsi:type="dcterms:W3CDTF">2011-03-30T12:29:00Z</dcterms:modified>
</cp:coreProperties>
</file>